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left"/>
        <w:rPr>
          <w:rFonts w:hint="eastAsia" w:ascii="宋体" w:hAnsi="宋体" w:eastAsia="黑体" w:cs="黑体"/>
          <w:color w:val="333333"/>
          <w:sz w:val="32"/>
          <w:szCs w:val="32"/>
          <w:lang w:eastAsia="zh-CN" w:bidi="ar-SA"/>
        </w:rPr>
      </w:pPr>
      <w:r>
        <w:rPr>
          <w:rFonts w:hint="default" w:ascii="宋体" w:hAnsi="宋体" w:eastAsia="黑体" w:cs="黑体"/>
          <w:i w:val="0"/>
          <w:iCs w:val="0"/>
          <w:caps w:val="0"/>
          <w:color w:val="333333"/>
          <w:spacing w:val="0"/>
          <w:sz w:val="32"/>
          <w:szCs w:val="32"/>
          <w:lang w:bidi="ar-SA"/>
        </w:rPr>
        <w:t>附</w:t>
      </w:r>
      <w:r>
        <w:rPr>
          <w:rFonts w:hint="eastAsia" w:ascii="宋体" w:hAnsi="宋体" w:eastAsia="黑体" w:cs="黑体"/>
          <w:i w:val="0"/>
          <w:iCs w:val="0"/>
          <w:caps w:val="0"/>
          <w:color w:val="333333"/>
          <w:spacing w:val="0"/>
          <w:sz w:val="32"/>
          <w:szCs w:val="32"/>
          <w:lang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eastAsia" w:ascii="宋体" w:hAnsi="宋体" w:eastAsia="方正小标宋简体" w:cs="方正小标宋简体"/>
          <w:b w:val="0"/>
          <w:bCs w:val="0"/>
          <w:kern w:val="2"/>
          <w:sz w:val="36"/>
          <w:szCs w:val="36"/>
          <w:lang w:val="en-US" w:eastAsia="zh-CN" w:bidi="ar-SA"/>
        </w:rPr>
      </w:pPr>
      <w:bookmarkStart w:id="0" w:name="_GoBack"/>
      <w:r>
        <w:rPr>
          <w:rFonts w:hint="eastAsia" w:ascii="宋体" w:hAnsi="宋体" w:eastAsia="方正小标宋简体" w:cs="方正小标宋简体"/>
          <w:b w:val="0"/>
          <w:bCs w:val="0"/>
          <w:kern w:val="2"/>
          <w:sz w:val="36"/>
          <w:szCs w:val="36"/>
          <w:lang w:val="en-US" w:eastAsia="zh-CN" w:bidi="ar-SA"/>
        </w:rPr>
        <w:t>南康区人社系统（领域）市场准入限制的显性和隐性壁垒问题线索表</w:t>
      </w:r>
    </w:p>
    <w:bookmarkEnd w:id="0"/>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59"/>
        <w:gridCol w:w="1058"/>
        <w:gridCol w:w="1411"/>
        <w:gridCol w:w="1048"/>
        <w:gridCol w:w="1411"/>
        <w:gridCol w:w="1187"/>
        <w:gridCol w:w="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259"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center"/>
              <w:textAlignment w:val="auto"/>
              <w:rPr>
                <w:rFonts w:hint="eastAsia" w:ascii="宋体" w:hAnsi="宋体" w:eastAsia="微软雅黑" w:cs="微软雅黑"/>
                <w:color w:val="333333"/>
                <w:sz w:val="21"/>
                <w:szCs w:val="21"/>
              </w:rPr>
            </w:pPr>
            <w:r>
              <w:rPr>
                <w:rFonts w:hint="eastAsia" w:ascii="宋体" w:hAnsi="宋体" w:eastAsia="黑体" w:cs="仿宋_GB2312"/>
                <w:b w:val="0"/>
                <w:bCs/>
                <w:kern w:val="0"/>
                <w:sz w:val="21"/>
                <w:szCs w:val="21"/>
                <w:lang w:val="en-US" w:eastAsia="zh-CN" w:bidi="ar"/>
              </w:rPr>
              <w:t>基本信息</w:t>
            </w:r>
          </w:p>
        </w:tc>
        <w:tc>
          <w:tcPr>
            <w:tcW w:w="1058"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rPr>
            </w:pPr>
          </w:p>
        </w:tc>
        <w:tc>
          <w:tcPr>
            <w:tcW w:w="14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center"/>
              <w:textAlignment w:val="auto"/>
              <w:rPr>
                <w:rFonts w:hint="eastAsia" w:ascii="仿宋_GB2312" w:hAnsi="仿宋_GB2312" w:eastAsia="仿宋_GB2312" w:cs="仿宋_GB2312"/>
                <w:color w:val="333333"/>
                <w:sz w:val="21"/>
                <w:szCs w:val="21"/>
              </w:rPr>
            </w:pPr>
            <w:r>
              <w:rPr>
                <w:rFonts w:hint="eastAsia" w:ascii="仿宋_GB2312" w:hAnsi="仿宋_GB2312" w:eastAsia="仿宋_GB2312" w:cs="仿宋_GB2312"/>
                <w:kern w:val="0"/>
                <w:sz w:val="21"/>
                <w:szCs w:val="21"/>
                <w:lang w:val="en-US" w:eastAsia="zh-CN" w:bidi="ar"/>
              </w:rPr>
              <w:t>名称</w:t>
            </w:r>
          </w:p>
        </w:tc>
        <w:tc>
          <w:tcPr>
            <w:tcW w:w="1048"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center"/>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联系人</w:t>
            </w:r>
          </w:p>
        </w:tc>
        <w:tc>
          <w:tcPr>
            <w:tcW w:w="14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center"/>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电话</w:t>
            </w:r>
          </w:p>
        </w:tc>
        <w:tc>
          <w:tcPr>
            <w:tcW w:w="2049"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center"/>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259"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sz w:val="24"/>
                <w:szCs w:val="24"/>
              </w:rPr>
            </w:pPr>
          </w:p>
        </w:tc>
        <w:tc>
          <w:tcPr>
            <w:tcW w:w="105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center"/>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反映人或单位</w:t>
            </w:r>
          </w:p>
        </w:tc>
        <w:tc>
          <w:tcPr>
            <w:tcW w:w="141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rPr>
            </w:pPr>
          </w:p>
        </w:tc>
        <w:tc>
          <w:tcPr>
            <w:tcW w:w="104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rPr>
            </w:pPr>
          </w:p>
        </w:tc>
        <w:tc>
          <w:tcPr>
            <w:tcW w:w="141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rPr>
            </w:pPr>
          </w:p>
        </w:tc>
        <w:tc>
          <w:tcPr>
            <w:tcW w:w="204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259"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sz w:val="24"/>
                <w:szCs w:val="24"/>
              </w:rPr>
            </w:pPr>
          </w:p>
        </w:tc>
        <w:tc>
          <w:tcPr>
            <w:tcW w:w="105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center"/>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被反映人或单位</w:t>
            </w:r>
          </w:p>
        </w:tc>
        <w:tc>
          <w:tcPr>
            <w:tcW w:w="141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rPr>
            </w:pPr>
          </w:p>
        </w:tc>
        <w:tc>
          <w:tcPr>
            <w:tcW w:w="104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rPr>
            </w:pPr>
          </w:p>
        </w:tc>
        <w:tc>
          <w:tcPr>
            <w:tcW w:w="141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rPr>
            </w:pPr>
          </w:p>
        </w:tc>
        <w:tc>
          <w:tcPr>
            <w:tcW w:w="204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25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center"/>
              <w:textAlignment w:val="auto"/>
              <w:rPr>
                <w:rFonts w:hint="eastAsia" w:ascii="宋体" w:hAnsi="宋体" w:eastAsia="微软雅黑" w:cs="微软雅黑"/>
                <w:color w:val="333333"/>
                <w:sz w:val="21"/>
                <w:szCs w:val="21"/>
              </w:rPr>
            </w:pPr>
            <w:r>
              <w:rPr>
                <w:rFonts w:hint="eastAsia" w:ascii="宋体" w:hAnsi="宋体" w:eastAsia="黑体" w:cs="仿宋_GB2312"/>
                <w:b w:val="0"/>
                <w:bCs/>
                <w:kern w:val="0"/>
                <w:sz w:val="21"/>
                <w:szCs w:val="21"/>
                <w:lang w:val="en-US" w:eastAsia="zh-CN" w:bidi="ar"/>
              </w:rPr>
              <w:t>基本情况</w:t>
            </w:r>
            <w:r>
              <w:rPr>
                <w:rFonts w:hint="eastAsia" w:ascii="仿宋_GB2312" w:hAnsi="仿宋_GB2312" w:eastAsia="仿宋_GB2312" w:cs="仿宋_GB2312"/>
                <w:kern w:val="0"/>
                <w:sz w:val="21"/>
                <w:szCs w:val="21"/>
                <w:lang w:val="en-US" w:eastAsia="zh-CN" w:bidi="ar"/>
              </w:rPr>
              <w:t>（包括：涉及的行业、所属地区及部门、不合理限制或隐性壁垒的表现形式及影响）</w:t>
            </w:r>
          </w:p>
        </w:tc>
        <w:tc>
          <w:tcPr>
            <w:tcW w:w="6977" w:type="dxa"/>
            <w:gridSpan w:val="6"/>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259"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center"/>
              <w:textAlignment w:val="auto"/>
              <w:rPr>
                <w:rFonts w:hint="eastAsia" w:ascii="宋体" w:hAnsi="宋体" w:eastAsia="微软雅黑" w:cs="微软雅黑"/>
                <w:color w:val="333333"/>
                <w:sz w:val="21"/>
                <w:szCs w:val="21"/>
              </w:rPr>
            </w:pPr>
            <w:r>
              <w:rPr>
                <w:rFonts w:hint="eastAsia" w:ascii="宋体" w:hAnsi="宋体" w:eastAsia="黑体" w:cs="仿宋_GB2312"/>
                <w:b w:val="0"/>
                <w:bCs/>
                <w:kern w:val="0"/>
                <w:sz w:val="21"/>
                <w:szCs w:val="21"/>
                <w:lang w:val="en-US" w:eastAsia="zh-CN" w:bidi="ar"/>
              </w:rPr>
              <w:t>反映类型</w:t>
            </w:r>
            <w:r>
              <w:rPr>
                <w:rFonts w:hint="eastAsia" w:ascii="仿宋_GB2312" w:hAnsi="仿宋_GB2312" w:eastAsia="仿宋_GB2312" w:cs="仿宋_GB2312"/>
                <w:kern w:val="0"/>
                <w:sz w:val="21"/>
                <w:szCs w:val="21"/>
                <w:lang w:val="en-US" w:eastAsia="zh-CN" w:bidi="ar"/>
              </w:rPr>
              <w:t>（请在符合的类型后面打“√”）</w:t>
            </w:r>
          </w:p>
        </w:tc>
        <w:tc>
          <w:tcPr>
            <w:tcW w:w="6115" w:type="dxa"/>
            <w:gridSpan w:val="5"/>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1.本级政府及有关机构违背市场准入负面清单禁止准入类或许可准入类事项要求进行审批的。</w:t>
            </w:r>
          </w:p>
        </w:tc>
        <w:tc>
          <w:tcPr>
            <w:tcW w:w="86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25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sz w:val="24"/>
                <w:szCs w:val="24"/>
              </w:rPr>
            </w:pPr>
          </w:p>
        </w:tc>
        <w:tc>
          <w:tcPr>
            <w:tcW w:w="6115" w:type="dxa"/>
            <w:gridSpan w:val="5"/>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2.市场主体违规进入市场准入负面清单禁止或限制进入的行业、领域、业务的。</w:t>
            </w:r>
          </w:p>
        </w:tc>
        <w:tc>
          <w:tcPr>
            <w:tcW w:w="862"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25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sz w:val="24"/>
                <w:szCs w:val="24"/>
              </w:rPr>
            </w:pPr>
          </w:p>
        </w:tc>
        <w:tc>
          <w:tcPr>
            <w:tcW w:w="6115" w:type="dxa"/>
            <w:gridSpan w:val="5"/>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3.本级政府及有关机构设置市场准入隐性壁垒的，如国家层面已放开但地方仍在审批、另设市场准入限制性条件、监管能力不足导致不敢批、行政审批互为前置、同类事项跨区域重复审批等。</w:t>
            </w:r>
          </w:p>
        </w:tc>
        <w:tc>
          <w:tcPr>
            <w:tcW w:w="862"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25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sz w:val="24"/>
                <w:szCs w:val="24"/>
              </w:rPr>
            </w:pPr>
          </w:p>
        </w:tc>
        <w:tc>
          <w:tcPr>
            <w:tcW w:w="6115" w:type="dxa"/>
            <w:gridSpan w:val="5"/>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4.其他违背市场准入负面清单制度的情况。</w:t>
            </w:r>
          </w:p>
        </w:tc>
        <w:tc>
          <w:tcPr>
            <w:tcW w:w="862"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center"/>
              <w:textAlignment w:val="auto"/>
              <w:rPr>
                <w:rFonts w:hint="eastAsia" w:ascii="仿宋_GB2312" w:hAnsi="仿宋_GB2312" w:eastAsia="仿宋_GB2312" w:cs="仿宋_GB2312"/>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25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firstLine="45"/>
              <w:jc w:val="center"/>
              <w:textAlignment w:val="auto"/>
              <w:rPr>
                <w:rFonts w:hint="eastAsia" w:ascii="宋体" w:hAnsi="宋体" w:eastAsia="微软雅黑" w:cs="微软雅黑"/>
                <w:color w:val="333333"/>
                <w:sz w:val="21"/>
                <w:szCs w:val="21"/>
              </w:rPr>
            </w:pPr>
            <w:r>
              <w:rPr>
                <w:rFonts w:hint="eastAsia" w:ascii="宋体" w:hAnsi="宋体" w:eastAsia="黑体" w:cs="仿宋_GB2312"/>
                <w:b w:val="0"/>
                <w:bCs/>
                <w:kern w:val="0"/>
                <w:sz w:val="21"/>
                <w:szCs w:val="21"/>
                <w:lang w:val="en-US" w:eastAsia="zh-CN" w:bidi="ar"/>
              </w:rPr>
              <w:t>申明</w:t>
            </w:r>
          </w:p>
        </w:tc>
        <w:tc>
          <w:tcPr>
            <w:tcW w:w="6977" w:type="dxa"/>
            <w:gridSpan w:val="6"/>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我谨承诺对上述材料的真实性负完全法律责任。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righ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xml:space="preserve">                                     承诺人：（签名）（企业公章）</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kern w:val="0"/>
          <w:sz w:val="28"/>
          <w:szCs w:val="28"/>
          <w:lang w:val="en-US" w:eastAsia="zh-CN" w:bidi="ar"/>
        </w:rPr>
      </w:pPr>
      <w:r>
        <w:rPr>
          <w:rFonts w:hint="eastAsia" w:ascii="宋体" w:hAnsi="宋体" w:eastAsia="黑体" w:cs="仿宋_GB2312"/>
          <w:b w:val="0"/>
          <w:bCs/>
          <w:kern w:val="0"/>
          <w:sz w:val="28"/>
          <w:szCs w:val="28"/>
          <w:lang w:val="en-US" w:eastAsia="zh-CN" w:bidi="ar"/>
        </w:rPr>
        <w:t>备注：</w:t>
      </w:r>
      <w:r>
        <w:rPr>
          <w:rFonts w:hint="eastAsia" w:ascii="仿宋_GB2312" w:hAnsi="仿宋_GB2312" w:eastAsia="仿宋_GB2312" w:cs="仿宋_GB2312"/>
          <w:kern w:val="0"/>
          <w:sz w:val="28"/>
          <w:szCs w:val="28"/>
          <w:lang w:val="en-US" w:eastAsia="zh-CN" w:bidi="ar"/>
        </w:rPr>
        <w:t>其它相关佐证材料可作为附件一并提供。</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jYmZkMjg0N2QyM2I1YTllOTZjZDU0OGUwZWNjNjgifQ=="/>
  </w:docVars>
  <w:rsids>
    <w:rsidRoot w:val="227A54F0"/>
    <w:rsid w:val="227A54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仿宋_GB2312" w:hAnsi="仿宋_GB2312"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eastAsia="Times New Roman"/>
      <w:kern w:val="0"/>
      <w:sz w:val="20"/>
    </w:rPr>
  </w:style>
  <w:style w:type="paragraph" w:styleId="3">
    <w:name w:val="Normal (Web)"/>
    <w:basedOn w:val="1"/>
    <w:qFormat/>
    <w:uiPriority w:val="0"/>
    <w:pPr>
      <w:spacing w:beforeAutospacing="1" w:afterAutospacing="1"/>
      <w:ind w:firstLine="0" w:firstLineChars="0"/>
      <w:jc w:val="left"/>
    </w:pPr>
    <w:rPr>
      <w:rFonts w:asciiTheme="minorHAnsi" w:hAnsiTheme="minorHAnsi" w:eastAsiaTheme="minorEastAsia"/>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2022-12-01T08:57:00Z</dcterms:created>
  <dc:creator>廖斌</dc:creator>
  <cp:lastModifiedBy>廖斌</cp:lastModifiedBy>
  <dcterms:modified xsi:type="dcterms:W3CDTF">2022-12-01T08:57:55Z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02C1869DFF3D47BEAD16F77A7D8783B8</vt:lpwstr>
  </property>
</Properties>
</file>