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3B992">
      <w:pPr>
        <w:pStyle w:val="34"/>
        <w:keepNext/>
        <w:keepLines/>
        <w:spacing w:after="0" w:line="540" w:lineRule="exact"/>
        <w:jc w:val="center"/>
        <w:textAlignment w:val="baseline"/>
        <w:rPr>
          <w:rStyle w:val="16"/>
          <w:rFonts w:ascii="方正小标宋简体" w:hAnsi="方正小标宋简体" w:eastAsia="方正小标宋简体"/>
          <w:color w:val="000000"/>
          <w:sz w:val="44"/>
          <w:szCs w:val="44"/>
          <w:lang w:val="zh-TW" w:eastAsia="zh-CN" w:bidi="zh-TW"/>
        </w:rPr>
      </w:pPr>
      <w:r>
        <w:rPr>
          <w:rStyle w:val="16"/>
          <w:rFonts w:hint="eastAsia" w:ascii="方正小标宋简体" w:hAnsi="方正小标宋简体" w:eastAsia="方正小标宋简体"/>
          <w:color w:val="000000"/>
          <w:sz w:val="44"/>
          <w:szCs w:val="44"/>
          <w:lang w:val="en-US" w:eastAsia="zh-CN" w:bidi="zh-TW"/>
        </w:rPr>
        <w:t>赣州市</w:t>
      </w:r>
      <w:r>
        <w:rPr>
          <w:rStyle w:val="16"/>
          <w:rFonts w:ascii="方正小标宋简体" w:hAnsi="方正小标宋简体" w:eastAsia="方正小标宋简体"/>
          <w:color w:val="000000"/>
          <w:sz w:val="44"/>
          <w:szCs w:val="44"/>
          <w:lang w:val="en-US" w:eastAsia="zh-CN" w:bidi="zh-TW"/>
        </w:rPr>
        <w:t>南康区</w:t>
      </w:r>
      <w:r>
        <w:rPr>
          <w:rStyle w:val="16"/>
          <w:rFonts w:ascii="方正小标宋简体" w:hAnsi="方正小标宋简体" w:eastAsia="方正小标宋简体"/>
          <w:color w:val="000000"/>
          <w:sz w:val="44"/>
          <w:szCs w:val="44"/>
          <w:lang w:val="zh-TW" w:eastAsia="zh-TW" w:bidi="zh-TW"/>
        </w:rPr>
        <w:t>突发地质灾害应急预案</w:t>
      </w:r>
    </w:p>
    <w:p w14:paraId="286C87AB">
      <w:pPr>
        <w:pStyle w:val="34"/>
        <w:keepNext/>
        <w:keepLines/>
        <w:spacing w:after="0" w:line="540" w:lineRule="exact"/>
        <w:jc w:val="center"/>
        <w:textAlignment w:val="baseline"/>
        <w:rPr>
          <w:rStyle w:val="16"/>
          <w:rFonts w:ascii="方正小标宋简体" w:hAnsi="方正小标宋简体" w:eastAsia="方正小标宋简体"/>
          <w:color w:val="000000"/>
          <w:sz w:val="44"/>
          <w:szCs w:val="44"/>
          <w:lang w:val="zh-TW" w:eastAsia="zh-TW" w:bidi="zh-TW"/>
        </w:rPr>
      </w:pPr>
      <w:r>
        <w:rPr>
          <w:rStyle w:val="16"/>
          <w:rFonts w:ascii="方正小标宋简体" w:hAnsi="方正小标宋简体" w:eastAsia="方正小标宋简体"/>
          <w:color w:val="000000"/>
          <w:sz w:val="44"/>
          <w:szCs w:val="44"/>
          <w:lang w:val="zh-TW" w:eastAsia="zh-TW" w:bidi="zh-TW"/>
        </w:rPr>
        <w:t>（征求意见稿）</w:t>
      </w:r>
    </w:p>
    <w:p w14:paraId="27086940">
      <w:pPr>
        <w:pStyle w:val="32"/>
        <w:keepNext/>
        <w:keepLines/>
        <w:spacing w:after="480" w:line="540" w:lineRule="exact"/>
        <w:jc w:val="center"/>
        <w:textAlignment w:val="baseline"/>
        <w:rPr>
          <w:rStyle w:val="16"/>
          <w:rFonts w:ascii="黑体" w:hAnsi="黑体" w:eastAsia="黑体"/>
          <w:b w:val="0"/>
          <w:bCs w:val="0"/>
          <w:color w:val="000000"/>
          <w:sz w:val="32"/>
          <w:szCs w:val="32"/>
          <w:lang w:val="zh-TW" w:eastAsia="zh-TW" w:bidi="zh-TW"/>
        </w:rPr>
      </w:pPr>
      <w:r>
        <w:rPr>
          <w:rStyle w:val="16"/>
          <w:rFonts w:ascii="黑体" w:hAnsi="黑体" w:eastAsia="黑体"/>
          <w:b w:val="0"/>
          <w:bCs w:val="0"/>
          <w:color w:val="000000"/>
          <w:sz w:val="32"/>
          <w:szCs w:val="32"/>
          <w:lang w:val="zh-TW" w:eastAsia="zh-TW" w:bidi="zh-TW"/>
        </w:rPr>
        <w:t xml:space="preserve">目 </w:t>
      </w:r>
      <w:r>
        <w:rPr>
          <w:rStyle w:val="16"/>
          <w:rFonts w:ascii="黑体" w:hAnsi="黑体" w:eastAsia="黑体"/>
          <w:b w:val="0"/>
          <w:bCs w:val="0"/>
          <w:color w:val="000000"/>
          <w:sz w:val="32"/>
          <w:szCs w:val="32"/>
          <w:lang w:val="en-US" w:eastAsia="zh-CN" w:bidi="zh-TW"/>
        </w:rPr>
        <w:t xml:space="preserve">  </w:t>
      </w:r>
      <w:r>
        <w:rPr>
          <w:rStyle w:val="16"/>
          <w:rFonts w:ascii="黑体" w:hAnsi="黑体" w:eastAsia="黑体"/>
          <w:b w:val="0"/>
          <w:bCs w:val="0"/>
          <w:color w:val="000000"/>
          <w:sz w:val="32"/>
          <w:szCs w:val="32"/>
          <w:lang w:val="zh-TW" w:eastAsia="zh-TW" w:bidi="zh-TW"/>
        </w:rPr>
        <w:t>录</w:t>
      </w:r>
    </w:p>
    <w:p w14:paraId="445AC7AB">
      <w:pPr>
        <w:pStyle w:val="9"/>
        <w:keepNext/>
        <w:keepLines/>
        <w:pageBreakBefore w:val="0"/>
        <w:widowControl/>
        <w:numPr>
          <w:ilvl w:val="2"/>
          <w:numId w:val="0"/>
        </w:numPr>
        <w:kinsoku/>
        <w:wordWrap/>
        <w:overflowPunct/>
        <w:autoSpaceDE/>
        <w:autoSpaceDN/>
        <w:bidi w:val="0"/>
        <w:adjustRightInd/>
        <w:snapToGrid/>
        <w:spacing w:before="0" w:after="0" w:line="560" w:lineRule="exact"/>
        <w:textAlignment w:val="baseline"/>
        <w:rPr>
          <w:rStyle w:val="16"/>
          <w:rFonts w:ascii="黑体" w:hAnsi="黑体" w:eastAsia="黑体" w:cs="黑体"/>
          <w:b w:val="0"/>
          <w:bCs/>
          <w:color w:val="000000"/>
          <w:sz w:val="32"/>
          <w:szCs w:val="24"/>
          <w:lang w:val="en-US" w:eastAsia="zh-CN" w:bidi="en-US"/>
        </w:rPr>
      </w:pPr>
      <w:r>
        <w:rPr>
          <w:rStyle w:val="16"/>
          <w:rFonts w:ascii="黑体" w:hAnsi="黑体" w:eastAsia="黑体" w:cs="黑体"/>
          <w:b w:val="0"/>
          <w:bCs/>
          <w:color w:val="000000"/>
          <w:sz w:val="32"/>
          <w:szCs w:val="24"/>
          <w:lang w:val="en-US" w:eastAsia="zh-CN" w:bidi="en-US"/>
        </w:rPr>
        <w:t>1总  则</w:t>
      </w:r>
    </w:p>
    <w:p w14:paraId="5B202462">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1.1</w:t>
      </w:r>
      <w:r>
        <w:rPr>
          <w:rStyle w:val="16"/>
          <w:rFonts w:ascii="仿宋_GB2312" w:hAnsi="仿宋_GB2312" w:eastAsia="仿宋_GB2312"/>
          <w:color w:val="000000"/>
          <w:sz w:val="32"/>
          <w:szCs w:val="32"/>
          <w:lang w:val="zh-TW" w:eastAsia="zh-TW" w:bidi="zh-TW"/>
        </w:rPr>
        <w:t>编制目的</w:t>
      </w:r>
    </w:p>
    <w:p w14:paraId="5DD8F11F">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1.2</w:t>
      </w:r>
      <w:r>
        <w:rPr>
          <w:rStyle w:val="16"/>
          <w:rFonts w:ascii="仿宋_GB2312" w:hAnsi="仿宋_GB2312" w:eastAsia="仿宋_GB2312"/>
          <w:color w:val="000000"/>
          <w:sz w:val="32"/>
          <w:szCs w:val="32"/>
          <w:lang w:val="zh-TW" w:eastAsia="zh-TW" w:bidi="zh-TW"/>
        </w:rPr>
        <w:t>编制依据</w:t>
      </w:r>
    </w:p>
    <w:p w14:paraId="79DC970C">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1.</w:t>
      </w:r>
      <w:r>
        <w:rPr>
          <w:rStyle w:val="16"/>
          <w:rFonts w:ascii="仿宋_GB2312" w:hAnsi="仿宋_GB2312" w:eastAsia="仿宋_GB2312"/>
          <w:color w:val="000000"/>
          <w:sz w:val="32"/>
          <w:szCs w:val="32"/>
          <w:lang w:val="zh-TW" w:eastAsia="zh-TW" w:bidi="zh-TW"/>
        </w:rPr>
        <w:t>3适用范围</w:t>
      </w:r>
    </w:p>
    <w:p w14:paraId="09033F4E">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1.</w:t>
      </w:r>
      <w:r>
        <w:rPr>
          <w:rStyle w:val="16"/>
          <w:rFonts w:ascii="仿宋_GB2312" w:hAnsi="仿宋_GB2312" w:eastAsia="仿宋_GB2312"/>
          <w:color w:val="000000"/>
          <w:sz w:val="32"/>
          <w:szCs w:val="32"/>
          <w:lang w:val="zh-TW" w:eastAsia="zh-TW" w:bidi="zh-TW"/>
        </w:rPr>
        <w:t>4工作原则</w:t>
      </w:r>
    </w:p>
    <w:p w14:paraId="057E6FE3">
      <w:pPr>
        <w:pStyle w:val="9"/>
        <w:keepNext/>
        <w:keepLines/>
        <w:pageBreakBefore w:val="0"/>
        <w:widowControl/>
        <w:numPr>
          <w:ilvl w:val="2"/>
          <w:numId w:val="0"/>
        </w:numPr>
        <w:kinsoku/>
        <w:wordWrap/>
        <w:overflowPunct/>
        <w:autoSpaceDE/>
        <w:autoSpaceDN/>
        <w:bidi w:val="0"/>
        <w:adjustRightInd/>
        <w:snapToGrid/>
        <w:spacing w:before="0" w:after="0" w:line="560" w:lineRule="exact"/>
        <w:textAlignment w:val="baseline"/>
        <w:rPr>
          <w:rStyle w:val="16"/>
          <w:rFonts w:ascii="黑体" w:hAnsi="黑体" w:eastAsia="黑体" w:cs="黑体"/>
          <w:b w:val="0"/>
          <w:bCs/>
          <w:color w:val="000000"/>
          <w:sz w:val="32"/>
          <w:szCs w:val="24"/>
          <w:lang w:val="en-US" w:eastAsia="zh-CN" w:bidi="en-US"/>
        </w:rPr>
      </w:pPr>
      <w:r>
        <w:rPr>
          <w:rStyle w:val="16"/>
          <w:rFonts w:ascii="黑体" w:hAnsi="黑体" w:eastAsia="黑体" w:cs="黑体"/>
          <w:b w:val="0"/>
          <w:bCs/>
          <w:color w:val="000000"/>
          <w:sz w:val="32"/>
          <w:szCs w:val="24"/>
          <w:lang w:val="en-US" w:eastAsia="zh-CN" w:bidi="en-US"/>
        </w:rPr>
        <w:t>2组织指挥体系与职责</w:t>
      </w:r>
    </w:p>
    <w:p w14:paraId="372DE3BD">
      <w:pPr>
        <w:pStyle w:val="21"/>
        <w:pageBreakBefore w:val="0"/>
        <w:widowControl/>
        <w:kinsoku/>
        <w:wordWrap/>
        <w:overflowPunct/>
        <w:autoSpaceDE/>
        <w:autoSpaceDN/>
        <w:bidi w:val="0"/>
        <w:adjustRightInd/>
        <w:snapToGrid/>
        <w:spacing w:line="560" w:lineRule="exact"/>
        <w:ind w:left="0" w:leftChars="0" w:firstLine="0" w:firstLineChars="0"/>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2.1</w:t>
      </w:r>
      <w:r>
        <w:rPr>
          <w:rStyle w:val="16"/>
          <w:rFonts w:ascii="仿宋_GB2312" w:hAnsi="仿宋_GB2312" w:eastAsia="仿宋_GB2312"/>
          <w:color w:val="000000"/>
          <w:sz w:val="32"/>
          <w:szCs w:val="32"/>
          <w:lang w:val="zh-TW" w:eastAsia="zh-TW" w:bidi="zh-TW"/>
        </w:rPr>
        <w:t>应急指挥机构及职责</w:t>
      </w:r>
    </w:p>
    <w:p w14:paraId="6766C03E">
      <w:pPr>
        <w:pStyle w:val="21"/>
        <w:pageBreakBefore w:val="0"/>
        <w:widowControl/>
        <w:kinsoku/>
        <w:wordWrap/>
        <w:overflowPunct/>
        <w:autoSpaceDE/>
        <w:autoSpaceDN/>
        <w:bidi w:val="0"/>
        <w:adjustRightInd/>
        <w:snapToGrid/>
        <w:spacing w:line="560" w:lineRule="exact"/>
        <w:ind w:left="0" w:leftChars="0" w:firstLine="0" w:firstLineChars="0"/>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2.2</w:t>
      </w:r>
      <w:r>
        <w:rPr>
          <w:rStyle w:val="16"/>
          <w:rFonts w:ascii="仿宋_GB2312" w:hAnsi="仿宋_GB2312" w:eastAsia="仿宋_GB2312"/>
          <w:color w:val="000000"/>
          <w:sz w:val="32"/>
          <w:szCs w:val="32"/>
          <w:lang w:val="zh-TW" w:eastAsia="zh-TW" w:bidi="zh-TW"/>
        </w:rPr>
        <w:t>办事机构及职责</w:t>
      </w:r>
    </w:p>
    <w:p w14:paraId="621D403D">
      <w:pPr>
        <w:pStyle w:val="21"/>
        <w:pageBreakBefore w:val="0"/>
        <w:widowControl/>
        <w:kinsoku/>
        <w:wordWrap/>
        <w:overflowPunct/>
        <w:autoSpaceDE/>
        <w:autoSpaceDN/>
        <w:bidi w:val="0"/>
        <w:adjustRightInd/>
        <w:snapToGrid/>
        <w:spacing w:line="560" w:lineRule="exact"/>
        <w:ind w:left="0" w:leftChars="0" w:firstLine="0" w:firstLineChars="0"/>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2.3</w:t>
      </w:r>
      <w:r>
        <w:rPr>
          <w:rStyle w:val="16"/>
          <w:rFonts w:ascii="仿宋_GB2312" w:hAnsi="仿宋_GB2312" w:eastAsia="仿宋_GB2312"/>
          <w:color w:val="000000"/>
          <w:sz w:val="32"/>
          <w:szCs w:val="32"/>
          <w:lang w:val="zh-TW" w:eastAsia="zh-TW" w:bidi="zh-TW"/>
        </w:rPr>
        <w:t>成员单位及职责</w:t>
      </w:r>
    </w:p>
    <w:p w14:paraId="6111D494">
      <w:pPr>
        <w:pStyle w:val="21"/>
        <w:pageBreakBefore w:val="0"/>
        <w:widowControl/>
        <w:kinsoku/>
        <w:wordWrap/>
        <w:overflowPunct/>
        <w:autoSpaceDE/>
        <w:autoSpaceDN/>
        <w:bidi w:val="0"/>
        <w:adjustRightInd/>
        <w:snapToGrid/>
        <w:spacing w:line="560" w:lineRule="exact"/>
        <w:ind w:left="0" w:leftChars="0" w:firstLine="0" w:firstLineChars="0"/>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2.4</w:t>
      </w:r>
      <w:r>
        <w:rPr>
          <w:rStyle w:val="16"/>
          <w:rFonts w:ascii="仿宋_GB2312" w:hAnsi="仿宋_GB2312" w:eastAsia="仿宋_GB2312"/>
          <w:color w:val="000000"/>
          <w:sz w:val="32"/>
          <w:szCs w:val="32"/>
          <w:lang w:val="zh-TW" w:eastAsia="zh-TW" w:bidi="zh-TW"/>
        </w:rPr>
        <w:t>指挥机构工作组</w:t>
      </w:r>
    </w:p>
    <w:p w14:paraId="747E2C62">
      <w:pPr>
        <w:pStyle w:val="21"/>
        <w:pageBreakBefore w:val="0"/>
        <w:widowControl/>
        <w:kinsoku/>
        <w:wordWrap/>
        <w:overflowPunct/>
        <w:autoSpaceDE/>
        <w:autoSpaceDN/>
        <w:bidi w:val="0"/>
        <w:adjustRightInd/>
        <w:snapToGrid/>
        <w:spacing w:line="560" w:lineRule="exact"/>
        <w:ind w:left="0" w:leftChars="0" w:firstLine="0" w:firstLineChars="0"/>
        <w:textAlignment w:val="baseline"/>
        <w:rPr>
          <w:rStyle w:val="16"/>
          <w:rFonts w:ascii="黑体" w:hAnsi="黑体" w:eastAsia="黑体" w:cs="黑体"/>
          <w:b w:val="0"/>
          <w:bCs/>
          <w:color w:val="000000"/>
          <w:sz w:val="32"/>
          <w:szCs w:val="24"/>
          <w:lang w:val="en-US" w:eastAsia="zh-CN" w:bidi="en-US"/>
        </w:rPr>
      </w:pPr>
      <w:r>
        <w:rPr>
          <w:rStyle w:val="16"/>
          <w:rFonts w:ascii="黑体" w:hAnsi="黑体" w:eastAsia="黑体" w:cs="黑体"/>
          <w:b w:val="0"/>
          <w:bCs/>
          <w:color w:val="000000"/>
          <w:sz w:val="32"/>
          <w:szCs w:val="24"/>
          <w:lang w:val="en-US" w:eastAsia="zh-CN" w:bidi="en-US"/>
        </w:rPr>
        <w:t>3地质灾害灾情和险情分级</w:t>
      </w:r>
    </w:p>
    <w:p w14:paraId="0A9FCF8A">
      <w:pPr>
        <w:pStyle w:val="21"/>
        <w:pageBreakBefore w:val="0"/>
        <w:widowControl/>
        <w:tabs>
          <w:tab w:val="left" w:pos="852"/>
        </w:tabs>
        <w:kinsoku/>
        <w:wordWrap/>
        <w:overflowPunct/>
        <w:autoSpaceDE/>
        <w:autoSpaceDN/>
        <w:bidi w:val="0"/>
        <w:adjustRightInd/>
        <w:snapToGrid/>
        <w:spacing w:line="560" w:lineRule="exact"/>
        <w:ind w:left="0" w:leftChars="0" w:firstLine="0" w:firstLineChars="0"/>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3.</w:t>
      </w:r>
      <w:r>
        <w:rPr>
          <w:rStyle w:val="16"/>
          <w:rFonts w:ascii="仿宋_GB2312" w:hAnsi="仿宋_GB2312" w:eastAsia="仿宋_GB2312"/>
          <w:color w:val="000000"/>
          <w:sz w:val="32"/>
          <w:szCs w:val="32"/>
          <w:lang w:val="zh-TW" w:eastAsia="zh-TW" w:bidi="zh-TW"/>
        </w:rPr>
        <w:t>1地质灾害灾情分级</w:t>
      </w:r>
    </w:p>
    <w:p w14:paraId="6B917D92">
      <w:pPr>
        <w:pStyle w:val="21"/>
        <w:pageBreakBefore w:val="0"/>
        <w:widowControl/>
        <w:kinsoku/>
        <w:wordWrap/>
        <w:overflowPunct/>
        <w:autoSpaceDE/>
        <w:autoSpaceDN/>
        <w:bidi w:val="0"/>
        <w:adjustRightInd/>
        <w:snapToGrid/>
        <w:spacing w:line="560" w:lineRule="exact"/>
        <w:ind w:left="0" w:leftChars="0" w:firstLine="0" w:firstLineChars="0"/>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3.2</w:t>
      </w:r>
      <w:r>
        <w:rPr>
          <w:rStyle w:val="16"/>
          <w:rFonts w:ascii="仿宋_GB2312" w:hAnsi="仿宋_GB2312" w:eastAsia="仿宋_GB2312"/>
          <w:color w:val="000000"/>
          <w:sz w:val="32"/>
          <w:szCs w:val="32"/>
          <w:lang w:val="zh-TW" w:eastAsia="zh-TW" w:bidi="zh-TW"/>
        </w:rPr>
        <w:t>地质灾害险情分级</w:t>
      </w:r>
    </w:p>
    <w:p w14:paraId="7CA75D7E">
      <w:pPr>
        <w:pStyle w:val="21"/>
        <w:pageBreakBefore w:val="0"/>
        <w:widowControl/>
        <w:kinsoku/>
        <w:wordWrap/>
        <w:overflowPunct/>
        <w:autoSpaceDE/>
        <w:autoSpaceDN/>
        <w:bidi w:val="0"/>
        <w:adjustRightInd/>
        <w:snapToGrid/>
        <w:spacing w:line="560" w:lineRule="exact"/>
        <w:ind w:left="0" w:leftChars="0" w:firstLine="0" w:firstLineChars="0"/>
        <w:textAlignment w:val="baseline"/>
        <w:rPr>
          <w:rStyle w:val="16"/>
          <w:rFonts w:ascii="黑体" w:hAnsi="黑体" w:eastAsia="黑体" w:cs="黑体"/>
          <w:b w:val="0"/>
          <w:bCs/>
          <w:color w:val="000000"/>
          <w:sz w:val="32"/>
          <w:szCs w:val="24"/>
          <w:lang w:val="en-US" w:eastAsia="zh-CN" w:bidi="en-US"/>
        </w:rPr>
      </w:pPr>
      <w:r>
        <w:rPr>
          <w:rStyle w:val="16"/>
          <w:rFonts w:ascii="黑体" w:hAnsi="黑体" w:eastAsia="黑体" w:cs="黑体"/>
          <w:b w:val="0"/>
          <w:bCs/>
          <w:color w:val="000000"/>
          <w:sz w:val="32"/>
          <w:szCs w:val="24"/>
          <w:lang w:val="en-US" w:eastAsia="zh-CN" w:bidi="en-US"/>
        </w:rPr>
        <w:t>4预警工作机制</w:t>
      </w:r>
    </w:p>
    <w:p w14:paraId="298966FA">
      <w:pPr>
        <w:pStyle w:val="21"/>
        <w:pageBreakBefore w:val="0"/>
        <w:widowControl/>
        <w:tabs>
          <w:tab w:val="left" w:pos="857"/>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4.</w:t>
      </w:r>
      <w:r>
        <w:rPr>
          <w:rStyle w:val="16"/>
          <w:rFonts w:ascii="仿宋_GB2312" w:hAnsi="仿宋_GB2312" w:eastAsia="仿宋_GB2312"/>
          <w:color w:val="000000"/>
          <w:sz w:val="32"/>
          <w:szCs w:val="32"/>
          <w:lang w:val="zh-TW" w:eastAsia="zh-TW" w:bidi="zh-TW"/>
        </w:rPr>
        <w:t>1预警基础</w:t>
      </w:r>
    </w:p>
    <w:p w14:paraId="67D4ED16">
      <w:pPr>
        <w:pStyle w:val="21"/>
        <w:pageBreakBefore w:val="0"/>
        <w:widowControl/>
        <w:tabs>
          <w:tab w:val="left" w:pos="857"/>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4.2</w:t>
      </w:r>
      <w:r>
        <w:rPr>
          <w:rStyle w:val="16"/>
          <w:rFonts w:ascii="仿宋_GB2312" w:hAnsi="仿宋_GB2312" w:eastAsia="仿宋_GB2312"/>
          <w:color w:val="000000"/>
          <w:sz w:val="32"/>
          <w:szCs w:val="32"/>
          <w:lang w:val="zh-TW" w:eastAsia="zh-TW" w:bidi="zh-TW"/>
        </w:rPr>
        <w:t>应急值守</w:t>
      </w:r>
    </w:p>
    <w:p w14:paraId="2F402B97">
      <w:pPr>
        <w:pStyle w:val="21"/>
        <w:pageBreakBefore w:val="0"/>
        <w:widowControl/>
        <w:tabs>
          <w:tab w:val="left" w:pos="857"/>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4.</w:t>
      </w:r>
      <w:r>
        <w:rPr>
          <w:rStyle w:val="16"/>
          <w:rFonts w:ascii="仿宋_GB2312" w:hAnsi="仿宋_GB2312" w:eastAsia="仿宋_GB2312"/>
          <w:color w:val="000000"/>
          <w:sz w:val="32"/>
          <w:szCs w:val="32"/>
          <w:lang w:val="zh-TW" w:eastAsia="zh-TW" w:bidi="zh-TW"/>
        </w:rPr>
        <w:t>3监测信息</w:t>
      </w:r>
    </w:p>
    <w:p w14:paraId="1E7A51B5">
      <w:pPr>
        <w:pStyle w:val="21"/>
        <w:pageBreakBefore w:val="0"/>
        <w:widowControl/>
        <w:tabs>
          <w:tab w:val="left" w:pos="857"/>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4.4</w:t>
      </w:r>
      <w:r>
        <w:rPr>
          <w:rStyle w:val="16"/>
          <w:rFonts w:ascii="仿宋_GB2312" w:hAnsi="仿宋_GB2312" w:eastAsia="仿宋_GB2312"/>
          <w:color w:val="000000"/>
          <w:sz w:val="32"/>
          <w:szCs w:val="32"/>
          <w:lang w:val="zh-TW" w:eastAsia="zh-TW" w:bidi="zh-TW"/>
        </w:rPr>
        <w:t>预报预警</w:t>
      </w:r>
    </w:p>
    <w:p w14:paraId="18092FCF">
      <w:pPr>
        <w:pStyle w:val="21"/>
        <w:pageBreakBefore w:val="0"/>
        <w:widowControl/>
        <w:tabs>
          <w:tab w:val="left" w:pos="857"/>
        </w:tabs>
        <w:kinsoku/>
        <w:wordWrap/>
        <w:overflowPunct/>
        <w:autoSpaceDE/>
        <w:autoSpaceDN/>
        <w:bidi w:val="0"/>
        <w:adjustRightInd/>
        <w:snapToGrid/>
        <w:spacing w:line="560" w:lineRule="exact"/>
        <w:ind w:left="0" w:leftChars="0" w:firstLine="0" w:firstLineChars="0"/>
        <w:jc w:val="both"/>
        <w:textAlignment w:val="baseline"/>
        <w:rPr>
          <w:rStyle w:val="16"/>
          <w:rFonts w:ascii="黑体" w:hAnsi="黑体" w:eastAsia="黑体" w:cs="黑体"/>
          <w:b w:val="0"/>
          <w:bCs/>
          <w:color w:val="000000"/>
          <w:sz w:val="32"/>
          <w:szCs w:val="24"/>
          <w:lang w:val="en-US" w:eastAsia="zh-CN" w:bidi="en-US"/>
        </w:rPr>
      </w:pPr>
      <w:r>
        <w:rPr>
          <w:rStyle w:val="16"/>
          <w:rFonts w:ascii="仿宋_GB2312" w:hAnsi="仿宋_GB2312" w:eastAsia="仿宋_GB2312"/>
          <w:color w:val="000000"/>
          <w:sz w:val="32"/>
          <w:szCs w:val="32"/>
          <w:lang w:val="en-US" w:eastAsia="zh-CN" w:bidi="zh-TW"/>
        </w:rPr>
        <w:t>4.</w:t>
      </w:r>
      <w:r>
        <w:rPr>
          <w:rStyle w:val="16"/>
          <w:rFonts w:ascii="仿宋_GB2312" w:hAnsi="仿宋_GB2312" w:eastAsia="仿宋_GB2312"/>
          <w:color w:val="000000"/>
          <w:sz w:val="32"/>
          <w:szCs w:val="32"/>
          <w:lang w:val="zh-TW" w:eastAsia="zh-TW" w:bidi="zh-TW"/>
        </w:rPr>
        <w:t>5预警响应</w:t>
      </w:r>
    </w:p>
    <w:p w14:paraId="46D36F08">
      <w:pPr>
        <w:pStyle w:val="21"/>
        <w:pageBreakBefore w:val="0"/>
        <w:widowControl/>
        <w:tabs>
          <w:tab w:val="left" w:pos="857"/>
        </w:tabs>
        <w:kinsoku/>
        <w:wordWrap/>
        <w:overflowPunct/>
        <w:autoSpaceDE/>
        <w:autoSpaceDN/>
        <w:bidi w:val="0"/>
        <w:adjustRightInd/>
        <w:snapToGrid/>
        <w:spacing w:line="560" w:lineRule="exact"/>
        <w:ind w:left="0" w:leftChars="0" w:firstLine="0" w:firstLineChars="0"/>
        <w:jc w:val="both"/>
        <w:textAlignment w:val="baseline"/>
        <w:rPr>
          <w:rStyle w:val="16"/>
          <w:rFonts w:ascii="黑体" w:hAnsi="黑体" w:eastAsia="黑体" w:cs="黑体"/>
          <w:b w:val="0"/>
          <w:bCs/>
          <w:color w:val="000000"/>
          <w:sz w:val="32"/>
          <w:szCs w:val="24"/>
          <w:lang w:val="en-US" w:eastAsia="zh-CN" w:bidi="en-US"/>
        </w:rPr>
      </w:pPr>
      <w:r>
        <w:rPr>
          <w:rStyle w:val="16"/>
          <w:rFonts w:ascii="黑体" w:hAnsi="黑体" w:eastAsia="黑体" w:cs="黑体"/>
          <w:b w:val="0"/>
          <w:bCs/>
          <w:color w:val="000000"/>
          <w:sz w:val="32"/>
          <w:szCs w:val="24"/>
          <w:lang w:val="en-US" w:eastAsia="zh-CN" w:bidi="en-US"/>
        </w:rPr>
        <w:t>5应急处置及救援</w:t>
      </w:r>
    </w:p>
    <w:p w14:paraId="0E7B1A10">
      <w:pPr>
        <w:pStyle w:val="21"/>
        <w:pageBreakBefore w:val="0"/>
        <w:widowControl/>
        <w:tabs>
          <w:tab w:val="left" w:pos="857"/>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5.</w:t>
      </w:r>
      <w:r>
        <w:rPr>
          <w:rStyle w:val="16"/>
          <w:rFonts w:ascii="仿宋_GB2312" w:hAnsi="仿宋_GB2312" w:eastAsia="仿宋_GB2312"/>
          <w:color w:val="000000"/>
          <w:sz w:val="32"/>
          <w:szCs w:val="32"/>
          <w:lang w:val="zh-TW" w:eastAsia="zh-TW" w:bidi="zh-TW"/>
        </w:rPr>
        <w:t>1灾情报送</w:t>
      </w:r>
    </w:p>
    <w:p w14:paraId="2E0D361B">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5.</w:t>
      </w:r>
      <w:r>
        <w:rPr>
          <w:rStyle w:val="16"/>
          <w:rFonts w:ascii="仿宋_GB2312" w:hAnsi="仿宋_GB2312" w:eastAsia="仿宋_GB2312"/>
          <w:color w:val="000000"/>
          <w:sz w:val="32"/>
          <w:szCs w:val="32"/>
          <w:lang w:val="zh-TW" w:eastAsia="zh-TW" w:bidi="zh-TW"/>
        </w:rPr>
        <w:t>2先期处置</w:t>
      </w:r>
    </w:p>
    <w:p w14:paraId="7B8A4A83">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5.</w:t>
      </w:r>
      <w:r>
        <w:rPr>
          <w:rStyle w:val="16"/>
          <w:rFonts w:ascii="仿宋_GB2312" w:hAnsi="仿宋_GB2312" w:eastAsia="仿宋_GB2312"/>
          <w:color w:val="000000"/>
          <w:sz w:val="32"/>
          <w:szCs w:val="32"/>
          <w:lang w:val="zh-TW" w:eastAsia="zh-TW" w:bidi="zh-TW"/>
        </w:rPr>
        <w:t>3应急响应</w:t>
      </w:r>
    </w:p>
    <w:p w14:paraId="19BB0A4A">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5.</w:t>
      </w:r>
      <w:r>
        <w:rPr>
          <w:rStyle w:val="16"/>
          <w:rFonts w:ascii="仿宋_GB2312" w:hAnsi="仿宋_GB2312" w:eastAsia="仿宋_GB2312"/>
          <w:color w:val="000000"/>
          <w:sz w:val="32"/>
          <w:szCs w:val="32"/>
          <w:lang w:val="zh-TW" w:eastAsia="zh-TW" w:bidi="zh-TW"/>
        </w:rPr>
        <w:t>4响应结束</w:t>
      </w:r>
    </w:p>
    <w:p w14:paraId="2424C633">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5.</w:t>
      </w:r>
      <w:r>
        <w:rPr>
          <w:rStyle w:val="16"/>
          <w:rFonts w:ascii="仿宋_GB2312" w:hAnsi="仿宋_GB2312" w:eastAsia="仿宋_GB2312"/>
          <w:color w:val="000000"/>
          <w:sz w:val="32"/>
          <w:szCs w:val="32"/>
          <w:lang w:val="zh-TW" w:eastAsia="zh-TW" w:bidi="zh-TW"/>
        </w:rPr>
        <w:t>5调查评估</w:t>
      </w:r>
    </w:p>
    <w:p w14:paraId="163B448F">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黑体" w:hAnsi="黑体" w:eastAsia="黑体" w:cs="黑体"/>
          <w:b w:val="0"/>
          <w:bCs/>
          <w:color w:val="000000"/>
          <w:sz w:val="32"/>
          <w:szCs w:val="24"/>
          <w:lang w:val="en-US" w:eastAsia="zh-CN" w:bidi="en-US"/>
        </w:rPr>
      </w:pPr>
      <w:r>
        <w:rPr>
          <w:rStyle w:val="16"/>
          <w:rFonts w:ascii="黑体" w:hAnsi="黑体" w:eastAsia="黑体" w:cs="黑体"/>
          <w:b w:val="0"/>
          <w:bCs/>
          <w:color w:val="000000"/>
          <w:sz w:val="32"/>
          <w:szCs w:val="24"/>
          <w:lang w:val="en-US" w:eastAsia="zh-CN" w:bidi="en-US"/>
        </w:rPr>
        <w:t>6应急保障</w:t>
      </w:r>
    </w:p>
    <w:p w14:paraId="7BED1DC3">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6.1</w:t>
      </w:r>
      <w:r>
        <w:rPr>
          <w:rStyle w:val="16"/>
          <w:rFonts w:ascii="仿宋_GB2312" w:hAnsi="仿宋_GB2312" w:eastAsia="仿宋_GB2312"/>
          <w:color w:val="000000"/>
          <w:sz w:val="32"/>
          <w:szCs w:val="32"/>
          <w:lang w:val="zh-TW" w:eastAsia="zh-TW" w:bidi="zh-TW"/>
        </w:rPr>
        <w:t>平台保障</w:t>
      </w:r>
    </w:p>
    <w:p w14:paraId="60D11D0A">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6.2</w:t>
      </w:r>
      <w:r>
        <w:rPr>
          <w:rStyle w:val="16"/>
          <w:rFonts w:ascii="仿宋_GB2312" w:hAnsi="仿宋_GB2312" w:eastAsia="仿宋_GB2312"/>
          <w:color w:val="000000"/>
          <w:sz w:val="32"/>
          <w:szCs w:val="32"/>
          <w:lang w:val="zh-TW" w:eastAsia="zh-TW" w:bidi="zh-TW"/>
        </w:rPr>
        <w:t>队伍保障</w:t>
      </w:r>
    </w:p>
    <w:p w14:paraId="68B6E2F9">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6.</w:t>
      </w:r>
      <w:r>
        <w:rPr>
          <w:rStyle w:val="16"/>
          <w:rFonts w:ascii="仿宋_GB2312" w:hAnsi="仿宋_GB2312" w:eastAsia="仿宋_GB2312"/>
          <w:color w:val="000000"/>
          <w:sz w:val="32"/>
          <w:szCs w:val="32"/>
          <w:lang w:val="zh-TW" w:eastAsia="zh-TW" w:bidi="zh-TW"/>
        </w:rPr>
        <w:t>3资金保障</w:t>
      </w:r>
    </w:p>
    <w:p w14:paraId="648AC65F">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6.4</w:t>
      </w:r>
      <w:r>
        <w:rPr>
          <w:rStyle w:val="16"/>
          <w:rFonts w:ascii="仿宋_GB2312" w:hAnsi="仿宋_GB2312" w:eastAsia="仿宋_GB2312"/>
          <w:color w:val="000000"/>
          <w:sz w:val="32"/>
          <w:szCs w:val="32"/>
          <w:lang w:val="zh-TW" w:eastAsia="zh-TW" w:bidi="zh-TW"/>
        </w:rPr>
        <w:t>物资保障</w:t>
      </w:r>
    </w:p>
    <w:p w14:paraId="6A324E6C">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6.</w:t>
      </w:r>
      <w:r>
        <w:rPr>
          <w:rStyle w:val="16"/>
          <w:rFonts w:ascii="仿宋_GB2312" w:hAnsi="仿宋_GB2312" w:eastAsia="仿宋_GB2312"/>
          <w:color w:val="000000"/>
          <w:sz w:val="32"/>
          <w:szCs w:val="32"/>
          <w:lang w:val="zh-TW" w:eastAsia="zh-TW" w:bidi="zh-TW"/>
        </w:rPr>
        <w:t>5宣传培训</w:t>
      </w:r>
    </w:p>
    <w:p w14:paraId="01AD79E9">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6.</w:t>
      </w:r>
      <w:r>
        <w:rPr>
          <w:rStyle w:val="16"/>
          <w:rFonts w:ascii="仿宋_GB2312" w:hAnsi="仿宋_GB2312" w:eastAsia="仿宋_GB2312"/>
          <w:color w:val="000000"/>
          <w:sz w:val="32"/>
          <w:szCs w:val="32"/>
          <w:lang w:val="zh-TW" w:eastAsia="zh-TW" w:bidi="zh-TW"/>
        </w:rPr>
        <w:t>6应急演练</w:t>
      </w:r>
    </w:p>
    <w:p w14:paraId="3CC0DC3E">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6.</w:t>
      </w:r>
      <w:r>
        <w:rPr>
          <w:rStyle w:val="16"/>
          <w:rFonts w:ascii="仿宋_GB2312" w:hAnsi="仿宋_GB2312" w:eastAsia="仿宋_GB2312"/>
          <w:color w:val="000000"/>
          <w:sz w:val="32"/>
          <w:szCs w:val="32"/>
          <w:lang w:val="zh-TW" w:eastAsia="zh-TW" w:bidi="zh-TW"/>
        </w:rPr>
        <w:t>7信息发布</w:t>
      </w:r>
    </w:p>
    <w:p w14:paraId="506300B0">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6.</w:t>
      </w:r>
      <w:r>
        <w:rPr>
          <w:rStyle w:val="16"/>
          <w:rFonts w:ascii="仿宋_GB2312" w:hAnsi="仿宋_GB2312" w:eastAsia="仿宋_GB2312"/>
          <w:color w:val="000000"/>
          <w:sz w:val="32"/>
          <w:szCs w:val="32"/>
          <w:lang w:val="zh-TW" w:eastAsia="zh-TW" w:bidi="zh-TW"/>
        </w:rPr>
        <w:t>8监督检查</w:t>
      </w:r>
    </w:p>
    <w:p w14:paraId="2C74AD8F">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黑体" w:hAnsi="黑体" w:eastAsia="黑体" w:cs="黑体"/>
          <w:b w:val="0"/>
          <w:bCs/>
          <w:color w:val="000000"/>
          <w:sz w:val="32"/>
          <w:szCs w:val="24"/>
          <w:lang w:val="en-US" w:eastAsia="zh-CN" w:bidi="en-US"/>
        </w:rPr>
      </w:pPr>
      <w:r>
        <w:rPr>
          <w:rStyle w:val="16"/>
          <w:rFonts w:ascii="黑体" w:hAnsi="黑体" w:eastAsia="黑体" w:cs="黑体"/>
          <w:b w:val="0"/>
          <w:bCs/>
          <w:color w:val="000000"/>
          <w:sz w:val="32"/>
          <w:szCs w:val="24"/>
          <w:lang w:val="en-US" w:eastAsia="zh-CN" w:bidi="en-US"/>
        </w:rPr>
        <w:t>7预案管理</w:t>
      </w:r>
    </w:p>
    <w:p w14:paraId="0706F0A9">
      <w:pPr>
        <w:pStyle w:val="21"/>
        <w:pageBreakBefore w:val="0"/>
        <w:widowControl/>
        <w:tabs>
          <w:tab w:val="left" w:pos="852"/>
        </w:tabs>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7.</w:t>
      </w:r>
      <w:r>
        <w:rPr>
          <w:rStyle w:val="16"/>
          <w:rFonts w:hint="eastAsia" w:ascii="仿宋_GB2312" w:hAnsi="仿宋_GB2312" w:eastAsia="仿宋_GB2312"/>
          <w:color w:val="000000"/>
          <w:sz w:val="32"/>
          <w:szCs w:val="32"/>
          <w:lang w:val="en-US" w:eastAsia="zh-CN" w:bidi="zh-TW"/>
        </w:rPr>
        <w:t>1</w:t>
      </w:r>
      <w:r>
        <w:rPr>
          <w:rStyle w:val="16"/>
          <w:rFonts w:ascii="仿宋_GB2312" w:hAnsi="仿宋_GB2312" w:eastAsia="仿宋_GB2312"/>
          <w:color w:val="000000"/>
          <w:sz w:val="32"/>
          <w:szCs w:val="32"/>
          <w:lang w:val="zh-TW" w:eastAsia="zh-TW" w:bidi="zh-TW"/>
        </w:rPr>
        <w:t>预案审批</w:t>
      </w:r>
    </w:p>
    <w:p w14:paraId="132AB958">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7.2</w:t>
      </w:r>
      <w:r>
        <w:rPr>
          <w:rStyle w:val="16"/>
          <w:rFonts w:ascii="仿宋_GB2312" w:hAnsi="仿宋_GB2312" w:eastAsia="仿宋_GB2312"/>
          <w:color w:val="000000"/>
          <w:sz w:val="32"/>
          <w:szCs w:val="32"/>
          <w:lang w:val="zh-TW" w:eastAsia="zh-TW" w:bidi="zh-TW"/>
        </w:rPr>
        <w:t>预案修订</w:t>
      </w:r>
    </w:p>
    <w:p w14:paraId="399D07E7">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黑体" w:hAnsi="黑体" w:eastAsia="黑体" w:cs="黑体"/>
          <w:b w:val="0"/>
          <w:bCs/>
          <w:color w:val="000000"/>
          <w:sz w:val="32"/>
          <w:szCs w:val="24"/>
          <w:lang w:val="en-US" w:eastAsia="zh-CN" w:bidi="en-US"/>
        </w:rPr>
      </w:pPr>
      <w:r>
        <w:rPr>
          <w:rStyle w:val="16"/>
          <w:rFonts w:ascii="黑体" w:hAnsi="黑体" w:eastAsia="黑体" w:cs="黑体"/>
          <w:b w:val="0"/>
          <w:bCs/>
          <w:color w:val="000000"/>
          <w:sz w:val="32"/>
          <w:szCs w:val="24"/>
          <w:lang w:val="en-US" w:eastAsia="zh-CN" w:bidi="en-US"/>
        </w:rPr>
        <w:t>8责任与奖惩</w:t>
      </w:r>
    </w:p>
    <w:p w14:paraId="4F2437F6">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en-US" w:eastAsia="zh-CN" w:bidi="en-US"/>
        </w:rPr>
      </w:pPr>
      <w:r>
        <w:rPr>
          <w:rStyle w:val="16"/>
          <w:rFonts w:ascii="仿宋_GB2312" w:hAnsi="仿宋_GB2312" w:eastAsia="仿宋_GB2312"/>
          <w:color w:val="000000"/>
          <w:sz w:val="32"/>
          <w:szCs w:val="32"/>
          <w:lang w:val="en-US" w:eastAsia="zh-CN" w:bidi="en-US"/>
        </w:rPr>
        <w:t>8.1奖励</w:t>
      </w:r>
    </w:p>
    <w:p w14:paraId="6705009B">
      <w:pPr>
        <w:pStyle w:val="21"/>
        <w:pageBreakBefore w:val="0"/>
        <w:widowControl/>
        <w:kinsoku/>
        <w:wordWrap/>
        <w:overflowPunct/>
        <w:autoSpaceDE/>
        <w:autoSpaceDN/>
        <w:bidi w:val="0"/>
        <w:adjustRightInd/>
        <w:snapToGrid/>
        <w:spacing w:line="560" w:lineRule="exact"/>
        <w:ind w:left="0" w:leftChars="0" w:firstLine="0" w:firstLineChars="0"/>
        <w:jc w:val="both"/>
        <w:textAlignment w:val="baseline"/>
        <w:rPr>
          <w:rStyle w:val="16"/>
          <w:rFonts w:ascii="仿宋_GB2312" w:hAnsi="仿宋_GB2312" w:eastAsia="仿宋_GB2312"/>
          <w:color w:val="000000"/>
          <w:sz w:val="32"/>
          <w:szCs w:val="32"/>
          <w:lang w:val="en-US" w:eastAsia="zh-CN" w:bidi="en-US"/>
        </w:rPr>
      </w:pPr>
      <w:r>
        <w:rPr>
          <w:rStyle w:val="16"/>
          <w:rFonts w:ascii="仿宋_GB2312" w:hAnsi="仿宋_GB2312" w:eastAsia="仿宋_GB2312"/>
          <w:color w:val="000000"/>
          <w:sz w:val="32"/>
          <w:szCs w:val="32"/>
          <w:lang w:val="en-US" w:eastAsia="zh-CN" w:bidi="en-US"/>
        </w:rPr>
        <w:t>8.</w:t>
      </w:r>
      <w:r>
        <w:rPr>
          <w:rStyle w:val="16"/>
          <w:rFonts w:ascii="仿宋_GB2312" w:hAnsi="仿宋_GB2312" w:eastAsia="仿宋_GB2312"/>
          <w:color w:val="000000"/>
          <w:sz w:val="32"/>
          <w:szCs w:val="32"/>
          <w:lang w:val="zh-CN" w:eastAsia="zh-CN" w:bidi="en-US"/>
        </w:rPr>
        <w:t>2</w:t>
      </w:r>
      <w:r>
        <w:rPr>
          <w:rStyle w:val="16"/>
          <w:rFonts w:ascii="仿宋_GB2312" w:hAnsi="仿宋_GB2312" w:eastAsia="仿宋_GB2312"/>
          <w:color w:val="000000"/>
          <w:sz w:val="32"/>
          <w:szCs w:val="32"/>
          <w:lang w:val="en-US" w:eastAsia="zh-CN" w:bidi="en-US"/>
        </w:rPr>
        <w:t>责任追究</w:t>
      </w:r>
    </w:p>
    <w:p w14:paraId="2B2019AB">
      <w:pPr>
        <w:pStyle w:val="9"/>
        <w:keepNext/>
        <w:keepLines/>
        <w:pageBreakBefore w:val="0"/>
        <w:widowControl/>
        <w:numPr>
          <w:ilvl w:val="2"/>
          <w:numId w:val="0"/>
        </w:numPr>
        <w:kinsoku/>
        <w:wordWrap/>
        <w:overflowPunct/>
        <w:autoSpaceDE/>
        <w:autoSpaceDN/>
        <w:bidi w:val="0"/>
        <w:adjustRightInd/>
        <w:snapToGrid/>
        <w:spacing w:before="0" w:after="0" w:line="560" w:lineRule="exact"/>
        <w:textAlignment w:val="baseline"/>
        <w:rPr>
          <w:rStyle w:val="16"/>
          <w:rFonts w:ascii="黑体" w:hAnsi="黑体" w:eastAsia="黑体" w:cs="黑体"/>
          <w:b w:val="0"/>
          <w:bCs/>
          <w:color w:val="000000"/>
          <w:sz w:val="32"/>
          <w:szCs w:val="24"/>
          <w:lang w:val="en-US" w:eastAsia="zh-CN" w:bidi="en-US"/>
        </w:rPr>
      </w:pPr>
      <w:r>
        <w:rPr>
          <w:rStyle w:val="16"/>
          <w:rFonts w:ascii="黑体" w:hAnsi="黑体" w:eastAsia="黑体" w:cs="黑体"/>
          <w:b w:val="0"/>
          <w:bCs/>
          <w:color w:val="000000"/>
          <w:sz w:val="32"/>
          <w:szCs w:val="24"/>
          <w:lang w:val="en-US" w:eastAsia="zh-CN" w:bidi="en-US"/>
        </w:rPr>
        <w:t>9附则</w:t>
      </w:r>
    </w:p>
    <w:p w14:paraId="6D670547">
      <w:pPr>
        <w:pStyle w:val="21"/>
        <w:pageBreakBefore w:val="0"/>
        <w:widowControl/>
        <w:tabs>
          <w:tab w:val="left" w:pos="852"/>
        </w:tabs>
        <w:kinsoku/>
        <w:wordWrap/>
        <w:overflowPunct/>
        <w:autoSpaceDE/>
        <w:autoSpaceDN/>
        <w:bidi w:val="0"/>
        <w:adjustRightInd/>
        <w:snapToGrid/>
        <w:spacing w:line="560" w:lineRule="exact"/>
        <w:ind w:left="0" w:leftChars="0" w:firstLine="0" w:firstLineChars="0"/>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9.</w:t>
      </w:r>
      <w:r>
        <w:rPr>
          <w:rStyle w:val="16"/>
          <w:rFonts w:ascii="仿宋_GB2312" w:hAnsi="仿宋_GB2312" w:eastAsia="仿宋_GB2312"/>
          <w:color w:val="000000"/>
          <w:sz w:val="32"/>
          <w:szCs w:val="32"/>
          <w:lang w:val="zh-TW" w:eastAsia="zh-TW" w:bidi="zh-TW"/>
        </w:rPr>
        <w:t>1预案解释</w:t>
      </w:r>
    </w:p>
    <w:p w14:paraId="73544208">
      <w:pPr>
        <w:pStyle w:val="21"/>
        <w:pageBreakBefore w:val="0"/>
        <w:widowControl/>
        <w:kinsoku/>
        <w:wordWrap/>
        <w:overflowPunct/>
        <w:autoSpaceDE/>
        <w:autoSpaceDN/>
        <w:bidi w:val="0"/>
        <w:adjustRightInd/>
        <w:snapToGrid/>
        <w:spacing w:line="560" w:lineRule="exact"/>
        <w:ind w:left="0" w:leftChars="0" w:firstLine="0" w:firstLineChars="0"/>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9.2</w:t>
      </w:r>
      <w:r>
        <w:rPr>
          <w:rStyle w:val="16"/>
          <w:rFonts w:ascii="仿宋_GB2312" w:hAnsi="仿宋_GB2312" w:eastAsia="仿宋_GB2312"/>
          <w:color w:val="000000"/>
          <w:sz w:val="32"/>
          <w:szCs w:val="32"/>
          <w:lang w:val="zh-TW" w:eastAsia="zh-TW" w:bidi="zh-TW"/>
        </w:rPr>
        <w:t>预案的实施</w:t>
      </w:r>
    </w:p>
    <w:p w14:paraId="145C951E">
      <w:pPr>
        <w:pStyle w:val="21"/>
        <w:pageBreakBefore w:val="0"/>
        <w:widowControl/>
        <w:kinsoku/>
        <w:wordWrap/>
        <w:overflowPunct/>
        <w:autoSpaceDE/>
        <w:autoSpaceDN/>
        <w:bidi w:val="0"/>
        <w:adjustRightInd/>
        <w:snapToGrid/>
        <w:spacing w:line="560" w:lineRule="exact"/>
        <w:ind w:left="0" w:leftChars="0" w:firstLine="0" w:firstLineChars="0"/>
        <w:textAlignment w:val="baseline"/>
        <w:rPr>
          <w:rStyle w:val="16"/>
          <w:rFonts w:ascii="仿宋_GB2312" w:hAnsi="仿宋_GB2312" w:eastAsia="仿宋_GB2312"/>
          <w:color w:val="000000"/>
          <w:sz w:val="32"/>
          <w:szCs w:val="32"/>
          <w:lang w:val="zh-TW" w:eastAsia="zh-CN" w:bidi="zh-TW"/>
        </w:rPr>
        <w:sectPr>
          <w:footerReference r:id="rId3" w:type="default"/>
          <w:footerReference r:id="rId4" w:type="even"/>
          <w:pgSz w:w="11900" w:h="16840"/>
          <w:pgMar w:top="1440" w:right="1587" w:bottom="1440" w:left="1587" w:header="0" w:footer="3" w:gutter="0"/>
          <w:pgBorders>
            <w:top w:val="none" w:sz="0" w:space="0"/>
            <w:left w:val="none" w:sz="0" w:space="0"/>
            <w:bottom w:val="none" w:sz="0" w:space="0"/>
            <w:right w:val="none" w:sz="0" w:space="0"/>
          </w:pgBorders>
          <w:lnNumType w:countBy="0"/>
          <w:cols w:space="720" w:num="1"/>
          <w:vAlign w:val="top"/>
          <w:docGrid w:linePitch="360" w:charSpace="0"/>
        </w:sectPr>
      </w:pPr>
      <w:r>
        <w:rPr>
          <w:rStyle w:val="16"/>
          <w:rFonts w:ascii="仿宋_GB2312" w:hAnsi="仿宋_GB2312" w:eastAsia="仿宋_GB2312"/>
          <w:color w:val="000000"/>
          <w:sz w:val="32"/>
          <w:szCs w:val="32"/>
          <w:lang w:val="en-US" w:eastAsia="zh-CN" w:bidi="en-US"/>
        </w:rPr>
        <w:t>9.3</w:t>
      </w:r>
      <w:r>
        <w:rPr>
          <w:rStyle w:val="16"/>
          <w:rFonts w:ascii="仿宋_GB2312" w:hAnsi="仿宋_GB2312" w:eastAsia="仿宋_GB2312"/>
          <w:color w:val="000000"/>
          <w:sz w:val="32"/>
          <w:szCs w:val="32"/>
          <w:lang w:val="zh-TW" w:eastAsia="zh-TW" w:bidi="zh-TW"/>
        </w:rPr>
        <w:t>名词术语定义与说明</w:t>
      </w:r>
    </w:p>
    <w:p w14:paraId="0F45E2A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hint="eastAsia" w:ascii="黑体" w:hAnsi="黑体" w:eastAsia="黑体"/>
          <w:color w:val="000000"/>
          <w:sz w:val="32"/>
          <w:szCs w:val="32"/>
          <w:lang w:val="en-US" w:eastAsia="zh-CN" w:bidi="zh-TW"/>
        </w:rPr>
      </w:pPr>
    </w:p>
    <w:p w14:paraId="6148587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黑体" w:hAnsi="黑体" w:eastAsia="黑体"/>
          <w:color w:val="000000"/>
          <w:sz w:val="32"/>
          <w:szCs w:val="32"/>
          <w:lang w:val="zh-TW" w:eastAsia="zh-TW" w:bidi="zh-TW"/>
        </w:rPr>
      </w:pPr>
      <w:r>
        <w:rPr>
          <w:rStyle w:val="16"/>
          <w:rFonts w:hint="eastAsia" w:ascii="黑体" w:hAnsi="黑体" w:eastAsia="黑体"/>
          <w:color w:val="000000"/>
          <w:sz w:val="32"/>
          <w:szCs w:val="32"/>
          <w:lang w:val="en-US" w:eastAsia="zh-CN" w:bidi="zh-TW"/>
        </w:rPr>
        <w:t>1</w:t>
      </w:r>
      <w:r>
        <w:rPr>
          <w:rStyle w:val="16"/>
          <w:rFonts w:ascii="黑体" w:hAnsi="黑体" w:eastAsia="黑体"/>
          <w:color w:val="000000"/>
          <w:sz w:val="32"/>
          <w:szCs w:val="32"/>
          <w:lang w:val="zh-TW" w:eastAsia="zh-TW" w:bidi="zh-TW"/>
        </w:rPr>
        <w:t>总</w:t>
      </w:r>
      <w:r>
        <w:rPr>
          <w:rStyle w:val="16"/>
          <w:rFonts w:ascii="黑体" w:hAnsi="黑体" w:eastAsia="黑体"/>
          <w:color w:val="000000"/>
          <w:sz w:val="32"/>
          <w:szCs w:val="32"/>
          <w:lang w:val="en-US" w:eastAsia="zh-CN" w:bidi="zh-TW"/>
        </w:rPr>
        <w:t xml:space="preserve">  </w:t>
      </w:r>
      <w:r>
        <w:rPr>
          <w:rStyle w:val="16"/>
          <w:rFonts w:ascii="黑体" w:hAnsi="黑体" w:eastAsia="黑体"/>
          <w:color w:val="000000"/>
          <w:sz w:val="32"/>
          <w:szCs w:val="32"/>
          <w:lang w:val="zh-TW" w:eastAsia="zh-TW" w:bidi="zh-TW"/>
        </w:rPr>
        <w:t>则</w:t>
      </w:r>
    </w:p>
    <w:p w14:paraId="5689763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pPr>
      <w:r>
        <w:rPr>
          <w:rStyle w:val="16"/>
          <w:rFonts w:ascii="楷体_GB2312" w:hAnsi="楷体_GB2312" w:eastAsia="楷体_GB2312"/>
          <w:color w:val="000000"/>
          <w:sz w:val="32"/>
          <w:szCs w:val="32"/>
          <w:lang w:val="en-US" w:eastAsia="zh-CN" w:bidi="en-US"/>
        </w:rPr>
        <w:t>1.</w:t>
      </w:r>
      <w:r>
        <w:rPr>
          <w:rStyle w:val="16"/>
          <w:rFonts w:ascii="楷体_GB2312" w:hAnsi="楷体_GB2312" w:eastAsia="楷体_GB2312"/>
          <w:color w:val="000000"/>
          <w:sz w:val="32"/>
          <w:szCs w:val="32"/>
          <w:lang w:val="zh-TW" w:eastAsia="zh-TW" w:bidi="zh-TW"/>
        </w:rPr>
        <w:t>1编制目的</w:t>
      </w:r>
    </w:p>
    <w:p w14:paraId="63F12723">
      <w:pPr>
        <w:pStyle w:val="21"/>
        <w:pageBreakBefore w:val="0"/>
        <w:widowControl/>
        <w:kinsoku/>
        <w:wordWrap/>
        <w:overflowPunct/>
        <w:topLinePunct/>
        <w:autoSpaceDE/>
        <w:autoSpaceDN/>
        <w:bidi w:val="0"/>
        <w:adjustRightInd/>
        <w:snapToGrid/>
        <w:spacing w:line="560" w:lineRule="exact"/>
        <w:ind w:left="0" w:leftChars="0"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为高效有序应对突发地质灾害，做好应急处置和救援工作</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避免或最大限度地减少人员伤亡和财产损失，保护人民群众生命、财产安全，维护社会安全与稳定，制定本预案。</w:t>
      </w:r>
    </w:p>
    <w:p w14:paraId="4F5274CF">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1.2编制依据</w:t>
      </w:r>
    </w:p>
    <w:p w14:paraId="17BB2D74">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本预案主要依据《中华人民共和国突发事件应对法》《地质灾害防治条例</w:t>
      </w:r>
      <w:r>
        <w:rPr>
          <w:rStyle w:val="16"/>
          <w:rFonts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国家突发事件总体应急预案</w:t>
      </w:r>
      <w:r>
        <w:rPr>
          <w:rStyle w:val="16"/>
          <w:rFonts w:hint="eastAsia"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国务院关于加强地质灾害防治工作的决定》《国家突发地质灾害应急预案</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江西</w:t>
      </w:r>
      <w:r>
        <w:rPr>
          <w:rStyle w:val="16"/>
          <w:rFonts w:hint="eastAsia" w:ascii="仿宋_GB2312" w:hAnsi="仿宋_GB2312" w:eastAsia="仿宋_GB2312"/>
          <w:color w:val="000000"/>
          <w:sz w:val="32"/>
          <w:szCs w:val="32"/>
          <w:lang w:val="en-US" w:eastAsia="zh-CN" w:bidi="zh-TW"/>
        </w:rPr>
        <w:t>省</w:t>
      </w:r>
      <w:r>
        <w:rPr>
          <w:rStyle w:val="16"/>
          <w:rFonts w:ascii="仿宋_GB2312" w:hAnsi="仿宋_GB2312" w:eastAsia="仿宋_GB2312"/>
          <w:color w:val="000000"/>
          <w:sz w:val="32"/>
          <w:szCs w:val="32"/>
          <w:lang w:val="zh-TW" w:eastAsia="zh-TW" w:bidi="zh-TW"/>
        </w:rPr>
        <w:t>突发事件应对条例》《江西</w:t>
      </w:r>
      <w:r>
        <w:rPr>
          <w:rStyle w:val="16"/>
          <w:rFonts w:hint="eastAsia" w:ascii="仿宋_GB2312" w:hAnsi="仿宋_GB2312" w:eastAsia="仿宋_GB2312"/>
          <w:color w:val="000000"/>
          <w:sz w:val="32"/>
          <w:szCs w:val="32"/>
          <w:lang w:val="en-US" w:eastAsia="zh-CN" w:bidi="zh-TW"/>
        </w:rPr>
        <w:t>省</w:t>
      </w:r>
      <w:r>
        <w:rPr>
          <w:rStyle w:val="16"/>
          <w:rFonts w:ascii="仿宋_GB2312" w:hAnsi="仿宋_GB2312" w:eastAsia="仿宋_GB2312"/>
          <w:color w:val="000000"/>
          <w:sz w:val="32"/>
          <w:szCs w:val="32"/>
          <w:lang w:val="zh-TW" w:eastAsia="zh-TW" w:bidi="zh-TW"/>
        </w:rPr>
        <w:t>突发事件应急预案管理办法》</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江西省突发地质灾害应急预案</w:t>
      </w:r>
      <w:r>
        <w:rPr>
          <w:rStyle w:val="16"/>
          <w:rFonts w:hint="eastAsia"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《赣州市突发事件总体应急预案》</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赣州市南康区突发事件总体应急预案</w:t>
      </w:r>
      <w:r>
        <w:rPr>
          <w:rStyle w:val="16"/>
          <w:rFonts w:hint="eastAsia"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等法律法规和有关规定编制。</w:t>
      </w:r>
    </w:p>
    <w:p w14:paraId="2B14B1F6">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1.3适用范围</w:t>
      </w:r>
    </w:p>
    <w:p w14:paraId="46C401E7">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本预案适用于</w:t>
      </w:r>
      <w:r>
        <w:rPr>
          <w:rStyle w:val="16"/>
          <w:rFonts w:ascii="仿宋_GB2312" w:hAnsi="仿宋_GB2312" w:eastAsia="仿宋_GB2312"/>
          <w:color w:val="000000"/>
          <w:sz w:val="32"/>
          <w:szCs w:val="32"/>
          <w:lang w:val="zh-TW" w:eastAsia="zh-CN" w:bidi="zh-TW"/>
        </w:rPr>
        <w:t>南康</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行政区域内因自然因素或者人为活动引发的，危害人民生命和财产安全的山体崩塌、滑坡、泥石流、地面塌陷</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地裂缝、地面沉降</w:t>
      </w:r>
      <w:r>
        <w:rPr>
          <w:rStyle w:val="16"/>
          <w:rFonts w:ascii="仿宋_GB2312" w:hAnsi="仿宋_GB2312" w:eastAsia="仿宋_GB2312"/>
          <w:color w:val="000000"/>
          <w:sz w:val="32"/>
          <w:szCs w:val="32"/>
          <w:lang w:val="zh-TW" w:eastAsia="zh-TW" w:bidi="zh-TW"/>
        </w:rPr>
        <w:t>等与地质作用有关的</w:t>
      </w:r>
      <w:r>
        <w:rPr>
          <w:rStyle w:val="16"/>
          <w:rFonts w:hint="eastAsia" w:ascii="仿宋_GB2312" w:hAnsi="仿宋_GB2312" w:eastAsia="仿宋_GB2312"/>
          <w:color w:val="000000"/>
          <w:sz w:val="32"/>
          <w:szCs w:val="32"/>
          <w:lang w:val="en-US" w:eastAsia="zh-CN" w:bidi="zh-TW"/>
        </w:rPr>
        <w:t>地质灾情（险情）的应对工作</w:t>
      </w:r>
      <w:r>
        <w:rPr>
          <w:rStyle w:val="16"/>
          <w:rFonts w:ascii="仿宋_GB2312" w:hAnsi="仿宋_GB2312" w:eastAsia="仿宋_GB2312"/>
          <w:color w:val="000000"/>
          <w:sz w:val="32"/>
          <w:szCs w:val="32"/>
          <w:lang w:val="zh-TW" w:eastAsia="zh-TW" w:bidi="zh-TW"/>
        </w:rPr>
        <w:t>。</w:t>
      </w:r>
    </w:p>
    <w:p w14:paraId="0116FA4F">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1.4工作原则</w:t>
      </w:r>
    </w:p>
    <w:p w14:paraId="63FD8962">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以人为本，保障安全。弘扬生命至上、安全第一的理念，坚持以人民为中心，把保障人民群众的生命财产安全作为突发地质灾害应急工作的出发点和落脚点，最大程度地减少突发地质灾害造成的损失。</w:t>
      </w:r>
    </w:p>
    <w:p w14:paraId="0893C35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统一领导，分工负责。在</w:t>
      </w:r>
      <w:r>
        <w:rPr>
          <w:rStyle w:val="16"/>
          <w:rFonts w:ascii="仿宋_GB2312" w:hAnsi="仿宋_GB2312" w:eastAsia="仿宋_GB2312"/>
          <w:color w:val="000000"/>
          <w:sz w:val="32"/>
          <w:szCs w:val="32"/>
          <w:lang w:val="zh-TW" w:eastAsia="zh-CN" w:bidi="zh-TW"/>
        </w:rPr>
        <w:t>区委、区政府的领导下</w:t>
      </w:r>
      <w:r>
        <w:rPr>
          <w:rStyle w:val="16"/>
          <w:rFonts w:ascii="仿宋_GB2312" w:hAnsi="仿宋_GB2312" w:eastAsia="仿宋_GB2312"/>
          <w:color w:val="000000"/>
          <w:sz w:val="32"/>
          <w:szCs w:val="32"/>
          <w:lang w:val="zh-TW" w:eastAsia="zh-TW" w:bidi="zh-TW"/>
        </w:rPr>
        <w:t>，做到统一指挥，各部门按照各自职责协同联动、分工负责、密切配合，共</w:t>
      </w:r>
      <w:r>
        <w:rPr>
          <w:rStyle w:val="16"/>
          <w:rFonts w:ascii="仿宋_GB2312" w:hAnsi="仿宋_GB2312" w:eastAsia="仿宋_GB2312"/>
          <w:color w:val="000000"/>
          <w:sz w:val="32"/>
          <w:szCs w:val="32"/>
          <w:lang w:val="en-US" w:eastAsia="zh-CN" w:bidi="zh-TW"/>
        </w:rPr>
        <w:t>同</w:t>
      </w:r>
      <w:r>
        <w:rPr>
          <w:rStyle w:val="16"/>
          <w:rFonts w:ascii="仿宋_GB2312" w:hAnsi="仿宋_GB2312" w:eastAsia="仿宋_GB2312"/>
          <w:color w:val="000000"/>
          <w:sz w:val="32"/>
          <w:szCs w:val="32"/>
          <w:lang w:val="zh-TW" w:eastAsia="zh-TW" w:bidi="zh-TW"/>
        </w:rPr>
        <w:t>做好突发地质灾害应急工作。</w:t>
      </w:r>
    </w:p>
    <w:p w14:paraId="2753E959">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分级负责，属地管理。建立健全按地质灾害级别分级负责、条块结合</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以</w:t>
      </w:r>
      <w:r>
        <w:rPr>
          <w:rStyle w:val="16"/>
          <w:rFonts w:ascii="仿宋_GB2312" w:hAnsi="仿宋_GB2312" w:eastAsia="仿宋_GB2312"/>
          <w:color w:val="000000"/>
          <w:sz w:val="32"/>
          <w:szCs w:val="32"/>
          <w:lang w:val="en-US" w:eastAsia="zh-CN" w:bidi="zh-TW"/>
        </w:rPr>
        <w:t>各乡（镇、街道）</w:t>
      </w:r>
      <w:r>
        <w:rPr>
          <w:rStyle w:val="16"/>
          <w:rFonts w:ascii="仿宋_GB2312" w:hAnsi="仿宋_GB2312" w:eastAsia="仿宋_GB2312"/>
          <w:color w:val="000000"/>
          <w:sz w:val="32"/>
          <w:szCs w:val="32"/>
          <w:lang w:val="zh-TW" w:eastAsia="zh-TW" w:bidi="zh-TW"/>
        </w:rPr>
        <w:t>为主的属地管理体制，完善联动协调和快速反应机制，做到快速、果断、准确、有效地应对突发地质灾害。</w:t>
      </w:r>
    </w:p>
    <w:p w14:paraId="7EDE71CF">
      <w:pPr>
        <w:pStyle w:val="32"/>
        <w:keepNext/>
        <w:keepLines/>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黑体" w:hAnsi="黑体" w:eastAsia="黑体"/>
          <w:b w:val="0"/>
          <w:bCs w:val="0"/>
          <w:color w:val="000000"/>
          <w:sz w:val="32"/>
          <w:szCs w:val="32"/>
          <w:lang w:val="zh-TW" w:eastAsia="zh-TW" w:bidi="zh-TW"/>
        </w:rPr>
      </w:pPr>
      <w:r>
        <w:rPr>
          <w:rStyle w:val="16"/>
          <w:rFonts w:ascii="黑体" w:hAnsi="黑体" w:eastAsia="黑体"/>
          <w:b w:val="0"/>
          <w:bCs w:val="0"/>
          <w:color w:val="000000"/>
          <w:sz w:val="32"/>
          <w:szCs w:val="32"/>
          <w:lang w:val="zh-TW" w:eastAsia="zh-TW" w:bidi="zh-TW"/>
        </w:rPr>
        <w:t>2组织指挥体系与职责</w:t>
      </w:r>
    </w:p>
    <w:p w14:paraId="6A0853A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hint="default" w:ascii="仿宋_GB2312" w:hAnsi="仿宋_GB2312" w:eastAsia="仿宋_GB2312"/>
          <w:color w:val="000000"/>
          <w:sz w:val="32"/>
          <w:szCs w:val="32"/>
          <w:lang w:val="en-US" w:eastAsia="zh-CN" w:bidi="zh-TW"/>
        </w:rPr>
      </w:pPr>
      <w:r>
        <w:rPr>
          <w:rStyle w:val="16"/>
          <w:rFonts w:ascii="楷体_GB2312" w:hAnsi="楷体_GB2312" w:eastAsia="楷体_GB2312"/>
          <w:color w:val="000000"/>
          <w:sz w:val="32"/>
          <w:szCs w:val="32"/>
          <w:lang w:val="en-US" w:eastAsia="zh-CN" w:bidi="en-US"/>
        </w:rPr>
        <w:t>2.1应急指挥机构及职责</w:t>
      </w:r>
    </w:p>
    <w:p w14:paraId="4F94553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hint="default" w:ascii="仿宋_GB2312" w:hAnsi="仿宋_GB2312" w:eastAsia="仿宋_GB2312"/>
          <w:color w:val="000000"/>
          <w:sz w:val="32"/>
          <w:szCs w:val="32"/>
          <w:lang w:val="en-US" w:eastAsia="zh-CN" w:bidi="zh-TW"/>
        </w:rPr>
      </w:pPr>
      <w:r>
        <w:rPr>
          <w:rStyle w:val="16"/>
          <w:rFonts w:hint="eastAsia" w:ascii="仿宋_GB2312" w:hAnsi="仿宋_GB2312" w:eastAsia="仿宋_GB2312"/>
          <w:color w:val="000000"/>
          <w:sz w:val="32"/>
          <w:szCs w:val="32"/>
          <w:lang w:val="en-US" w:eastAsia="zh-CN" w:bidi="zh-TW"/>
        </w:rPr>
        <w:t>当发生中型以上地质灾害，或者出现超出区人民政府处置能力需要由市人民政府负责处置的群发性小型地质灾害时，市人民政府成立市应急指挥部。</w:t>
      </w:r>
    </w:p>
    <w:p w14:paraId="44A0AEA4">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当发生</w:t>
      </w:r>
      <w:r>
        <w:rPr>
          <w:rStyle w:val="16"/>
          <w:rFonts w:hint="eastAsia" w:ascii="仿宋_GB2312" w:hAnsi="仿宋_GB2312" w:eastAsia="仿宋_GB2312"/>
          <w:color w:val="000000"/>
          <w:sz w:val="32"/>
          <w:szCs w:val="32"/>
          <w:lang w:val="en-US" w:eastAsia="zh-CN" w:bidi="zh-TW"/>
        </w:rPr>
        <w:t>小型以上</w:t>
      </w:r>
      <w:r>
        <w:rPr>
          <w:rStyle w:val="16"/>
          <w:rFonts w:ascii="仿宋_GB2312" w:hAnsi="仿宋_GB2312" w:eastAsia="仿宋_GB2312"/>
          <w:color w:val="000000"/>
          <w:sz w:val="32"/>
          <w:szCs w:val="32"/>
          <w:lang w:val="zh-TW" w:eastAsia="zh-TW" w:bidi="zh-TW"/>
        </w:rPr>
        <w:t>地质灾害，或者出现超出灾害发生地</w:t>
      </w:r>
      <w:r>
        <w:rPr>
          <w:rStyle w:val="16"/>
          <w:rFonts w:hint="eastAsia" w:ascii="仿宋_GB2312" w:hAnsi="仿宋_GB2312" w:eastAsia="仿宋_GB2312"/>
          <w:color w:val="000000"/>
          <w:sz w:val="32"/>
          <w:szCs w:val="32"/>
          <w:lang w:val="en-US" w:eastAsia="zh-CN" w:bidi="zh-TW"/>
        </w:rPr>
        <w:t>乡（镇）人民政府、街道办事处</w:t>
      </w:r>
      <w:r>
        <w:rPr>
          <w:rStyle w:val="16"/>
          <w:rFonts w:ascii="仿宋_GB2312" w:hAnsi="仿宋_GB2312" w:eastAsia="仿宋_GB2312"/>
          <w:color w:val="000000"/>
          <w:sz w:val="32"/>
          <w:szCs w:val="32"/>
          <w:lang w:val="zh-TW" w:eastAsia="zh-TW" w:bidi="zh-TW"/>
        </w:rPr>
        <w:t>处置能力需要由</w:t>
      </w:r>
      <w:r>
        <w:rPr>
          <w:rStyle w:val="16"/>
          <w:rFonts w:ascii="仿宋_GB2312" w:hAnsi="仿宋_GB2312" w:eastAsia="仿宋_GB2312"/>
          <w:color w:val="000000"/>
          <w:sz w:val="32"/>
          <w:szCs w:val="32"/>
          <w:lang w:val="en-US" w:eastAsia="zh-CN" w:bidi="zh-TW"/>
        </w:rPr>
        <w:t>区</w:t>
      </w:r>
      <w:r>
        <w:rPr>
          <w:rStyle w:val="16"/>
          <w:rFonts w:hint="eastAsia" w:ascii="仿宋_GB2312" w:hAnsi="仿宋_GB2312" w:eastAsia="仿宋_GB2312"/>
          <w:color w:val="000000"/>
          <w:sz w:val="32"/>
          <w:szCs w:val="32"/>
          <w:lang w:val="en-US" w:eastAsia="zh-CN" w:bidi="zh-TW"/>
        </w:rPr>
        <w:t>人民</w:t>
      </w:r>
      <w:r>
        <w:rPr>
          <w:rStyle w:val="16"/>
          <w:rFonts w:ascii="仿宋_GB2312" w:hAnsi="仿宋_GB2312" w:eastAsia="仿宋_GB2312"/>
          <w:color w:val="000000"/>
          <w:sz w:val="32"/>
          <w:szCs w:val="32"/>
          <w:lang w:val="zh-TW" w:eastAsia="zh-TW" w:bidi="zh-TW"/>
        </w:rPr>
        <w:t>政府负责处置的群发性</w:t>
      </w:r>
      <w:r>
        <w:rPr>
          <w:rStyle w:val="16"/>
          <w:rFonts w:hint="eastAsia" w:ascii="仿宋_GB2312" w:hAnsi="仿宋_GB2312" w:eastAsia="仿宋_GB2312"/>
          <w:color w:val="000000"/>
          <w:sz w:val="32"/>
          <w:szCs w:val="32"/>
          <w:lang w:val="en-US" w:eastAsia="zh-CN" w:bidi="zh-TW"/>
        </w:rPr>
        <w:t>一般</w:t>
      </w:r>
      <w:r>
        <w:rPr>
          <w:rStyle w:val="16"/>
          <w:rFonts w:ascii="仿宋_GB2312" w:hAnsi="仿宋_GB2312" w:eastAsia="仿宋_GB2312"/>
          <w:color w:val="000000"/>
          <w:sz w:val="32"/>
          <w:szCs w:val="32"/>
          <w:lang w:val="zh-TW" w:eastAsia="zh-TW" w:bidi="zh-TW"/>
        </w:rPr>
        <w:t>地质灾害时，</w:t>
      </w:r>
      <w:r>
        <w:rPr>
          <w:rStyle w:val="16"/>
          <w:rFonts w:ascii="仿宋_GB2312" w:hAnsi="仿宋_GB2312" w:eastAsia="仿宋_GB2312"/>
          <w:color w:val="000000"/>
          <w:sz w:val="32"/>
          <w:szCs w:val="32"/>
          <w:lang w:val="en-US" w:eastAsia="zh-CN" w:bidi="zh-TW"/>
        </w:rPr>
        <w:t>区</w:t>
      </w:r>
      <w:r>
        <w:rPr>
          <w:rStyle w:val="16"/>
          <w:rFonts w:hint="eastAsia" w:ascii="仿宋_GB2312" w:hAnsi="仿宋_GB2312" w:eastAsia="仿宋_GB2312"/>
          <w:color w:val="000000"/>
          <w:sz w:val="32"/>
          <w:szCs w:val="32"/>
          <w:lang w:val="en-US" w:eastAsia="zh-CN" w:bidi="zh-TW"/>
        </w:rPr>
        <w:t>人民</w:t>
      </w:r>
      <w:r>
        <w:rPr>
          <w:rStyle w:val="16"/>
          <w:rFonts w:ascii="仿宋_GB2312" w:hAnsi="仿宋_GB2312" w:eastAsia="仿宋_GB2312"/>
          <w:color w:val="000000"/>
          <w:sz w:val="32"/>
          <w:szCs w:val="32"/>
          <w:lang w:val="zh-TW" w:eastAsia="zh-TW" w:bidi="zh-TW"/>
        </w:rPr>
        <w:t>政府成立</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应急指挥</w:t>
      </w:r>
      <w:r>
        <w:rPr>
          <w:rStyle w:val="16"/>
          <w:rFonts w:hint="eastAsia" w:ascii="仿宋_GB2312" w:hAnsi="仿宋_GB2312" w:eastAsia="仿宋_GB2312"/>
          <w:color w:val="000000"/>
          <w:sz w:val="32"/>
          <w:szCs w:val="32"/>
          <w:lang w:val="en-US" w:eastAsia="zh-CN" w:bidi="zh-TW"/>
        </w:rPr>
        <w:t>部</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应急指挥</w:t>
      </w:r>
      <w:r>
        <w:rPr>
          <w:rStyle w:val="16"/>
          <w:rFonts w:hint="eastAsia" w:ascii="仿宋_GB2312" w:hAnsi="仿宋_GB2312" w:eastAsia="仿宋_GB2312"/>
          <w:color w:val="000000"/>
          <w:sz w:val="32"/>
          <w:szCs w:val="32"/>
          <w:lang w:val="en-US" w:eastAsia="zh-CN" w:bidi="zh-TW"/>
        </w:rPr>
        <w:t>部</w:t>
      </w:r>
      <w:r>
        <w:rPr>
          <w:rStyle w:val="16"/>
          <w:rFonts w:ascii="仿宋_GB2312" w:hAnsi="仿宋_GB2312" w:eastAsia="仿宋_GB2312"/>
          <w:color w:val="000000"/>
          <w:sz w:val="32"/>
          <w:szCs w:val="32"/>
          <w:lang w:val="zh-TW" w:eastAsia="zh-TW" w:bidi="zh-TW"/>
        </w:rPr>
        <w:t>组成如下：</w:t>
      </w:r>
    </w:p>
    <w:p w14:paraId="51BC07BC">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指</w:t>
      </w:r>
      <w:r>
        <w:rPr>
          <w:rStyle w:val="16"/>
          <w:rFonts w:ascii="仿宋_GB2312" w:hAnsi="仿宋_GB2312" w:eastAsia="仿宋_GB2312"/>
          <w:color w:val="000000"/>
          <w:sz w:val="32"/>
          <w:szCs w:val="32"/>
          <w:lang w:val="en-US" w:eastAsia="zh-CN" w:bidi="zh-TW"/>
        </w:rPr>
        <w:t xml:space="preserve"> </w:t>
      </w:r>
      <w:r>
        <w:rPr>
          <w:rStyle w:val="16"/>
          <w:rFonts w:ascii="仿宋_GB2312" w:hAnsi="仿宋_GB2312" w:eastAsia="仿宋_GB2312"/>
          <w:color w:val="000000"/>
          <w:sz w:val="32"/>
          <w:szCs w:val="32"/>
          <w:lang w:val="zh-TW" w:eastAsia="zh-TW" w:bidi="zh-TW"/>
        </w:rPr>
        <w:t>挥</w:t>
      </w:r>
      <w:r>
        <w:rPr>
          <w:rStyle w:val="16"/>
          <w:rFonts w:ascii="仿宋_GB2312" w:hAnsi="仿宋_GB2312" w:eastAsia="仿宋_GB2312"/>
          <w:color w:val="000000"/>
          <w:sz w:val="32"/>
          <w:szCs w:val="32"/>
          <w:lang w:val="en-US" w:eastAsia="zh-CN" w:bidi="zh-TW"/>
        </w:rPr>
        <w:t xml:space="preserve"> </w:t>
      </w:r>
      <w:r>
        <w:rPr>
          <w:rStyle w:val="16"/>
          <w:rFonts w:ascii="仿宋_GB2312" w:hAnsi="仿宋_GB2312" w:eastAsia="仿宋_GB2312"/>
          <w:color w:val="000000"/>
          <w:sz w:val="32"/>
          <w:szCs w:val="32"/>
          <w:lang w:val="zh-TW" w:eastAsia="zh-TW" w:bidi="zh-TW"/>
        </w:rPr>
        <w:t>长</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区</w:t>
      </w:r>
      <w:r>
        <w:rPr>
          <w:rStyle w:val="16"/>
          <w:rFonts w:hint="eastAsia" w:ascii="仿宋_GB2312" w:hAnsi="仿宋_GB2312" w:eastAsia="仿宋_GB2312"/>
          <w:color w:val="000000"/>
          <w:sz w:val="32"/>
          <w:szCs w:val="32"/>
          <w:lang w:val="en-US" w:eastAsia="zh-CN" w:bidi="zh-TW"/>
        </w:rPr>
        <w:t>人民</w:t>
      </w:r>
      <w:r>
        <w:rPr>
          <w:rStyle w:val="16"/>
          <w:rFonts w:ascii="仿宋_GB2312" w:hAnsi="仿宋_GB2312" w:eastAsia="仿宋_GB2312"/>
          <w:color w:val="000000"/>
          <w:sz w:val="32"/>
          <w:szCs w:val="32"/>
          <w:lang w:val="zh-TW" w:eastAsia="zh-TW" w:bidi="zh-TW"/>
        </w:rPr>
        <w:t>政府分管应急管理工作的副</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长。</w:t>
      </w:r>
    </w:p>
    <w:p w14:paraId="6DCDDE4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副指挥长</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管理局</w:t>
      </w:r>
      <w:r>
        <w:rPr>
          <w:rStyle w:val="16"/>
          <w:rFonts w:hint="eastAsia" w:ascii="仿宋_GB2312" w:hAnsi="仿宋_GB2312" w:eastAsia="仿宋_GB2312"/>
          <w:color w:val="000000"/>
          <w:sz w:val="32"/>
          <w:szCs w:val="32"/>
          <w:lang w:val="en-US" w:eastAsia="zh-CN" w:bidi="zh-TW"/>
        </w:rPr>
        <w:t>局长</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自然资源</w:t>
      </w:r>
      <w:r>
        <w:rPr>
          <w:rStyle w:val="16"/>
          <w:rFonts w:ascii="仿宋_GB2312" w:hAnsi="仿宋_GB2312" w:eastAsia="仿宋_GB2312"/>
          <w:color w:val="000000"/>
          <w:sz w:val="32"/>
          <w:szCs w:val="32"/>
          <w:lang w:val="en-US" w:eastAsia="zh-CN" w:bidi="zh-TW"/>
        </w:rPr>
        <w:t>分局</w:t>
      </w:r>
      <w:r>
        <w:rPr>
          <w:rStyle w:val="16"/>
          <w:rFonts w:hint="eastAsia" w:ascii="仿宋_GB2312" w:hAnsi="仿宋_GB2312" w:eastAsia="仿宋_GB2312"/>
          <w:color w:val="000000"/>
          <w:sz w:val="32"/>
          <w:szCs w:val="32"/>
          <w:lang w:val="en-US" w:eastAsia="zh-CN" w:bidi="zh-TW"/>
        </w:rPr>
        <w:t>局长</w:t>
      </w:r>
      <w:r>
        <w:rPr>
          <w:rStyle w:val="16"/>
          <w:rFonts w:ascii="仿宋_GB2312" w:hAnsi="仿宋_GB2312" w:eastAsia="仿宋_GB2312"/>
          <w:color w:val="000000"/>
          <w:sz w:val="32"/>
          <w:szCs w:val="32"/>
          <w:lang w:val="zh-TW" w:eastAsia="zh-TW" w:bidi="zh-TW"/>
        </w:rPr>
        <w:t>。</w:t>
      </w:r>
    </w:p>
    <w:p w14:paraId="1CC086E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成</w:t>
      </w:r>
      <w:r>
        <w:rPr>
          <w:rStyle w:val="16"/>
          <w:rFonts w:ascii="仿宋_GB2312" w:hAnsi="仿宋_GB2312" w:eastAsia="仿宋_GB2312"/>
          <w:color w:val="000000"/>
          <w:sz w:val="32"/>
          <w:szCs w:val="32"/>
          <w:lang w:val="en-US" w:eastAsia="zh-CN" w:bidi="zh-TW"/>
        </w:rPr>
        <w:t xml:space="preserve">    </w:t>
      </w:r>
      <w:r>
        <w:rPr>
          <w:rStyle w:val="16"/>
          <w:rFonts w:ascii="仿宋_GB2312" w:hAnsi="仿宋_GB2312" w:eastAsia="仿宋_GB2312"/>
          <w:color w:val="000000"/>
          <w:sz w:val="32"/>
          <w:szCs w:val="32"/>
          <w:lang w:val="zh-TW" w:eastAsia="zh-TW" w:bidi="zh-TW"/>
        </w:rPr>
        <w:t>员：</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区自然资源分局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委宣传</w:t>
      </w:r>
      <w:r>
        <w:rPr>
          <w:rStyle w:val="16"/>
          <w:rFonts w:ascii="仿宋_GB2312" w:hAnsi="仿宋_GB2312" w:eastAsia="仿宋_GB2312"/>
          <w:color w:val="000000"/>
          <w:sz w:val="32"/>
          <w:szCs w:val="32"/>
          <w:lang w:val="en-US" w:eastAsia="zh-CN" w:bidi="zh-TW"/>
        </w:rPr>
        <w:t>部</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zh-TW" w:eastAsia="zh-CN" w:bidi="zh-TW"/>
        </w:rPr>
        <w:t>区委网信办、</w:t>
      </w:r>
      <w:r>
        <w:rPr>
          <w:rStyle w:val="16"/>
          <w:rFonts w:ascii="仿宋_GB2312" w:hAnsi="仿宋_GB2312" w:eastAsia="仿宋_GB2312"/>
          <w:color w:val="000000"/>
          <w:sz w:val="32"/>
          <w:szCs w:val="32"/>
          <w:lang w:val="en-US" w:eastAsia="zh-CN" w:bidi="zh-TW"/>
        </w:rPr>
        <w:t>区</w:t>
      </w:r>
      <w:r>
        <w:rPr>
          <w:rStyle w:val="16"/>
          <w:rFonts w:hint="eastAsia" w:ascii="仿宋_GB2312" w:hAnsi="仿宋_GB2312" w:eastAsia="仿宋_GB2312"/>
          <w:color w:val="000000"/>
          <w:sz w:val="32"/>
          <w:szCs w:val="32"/>
          <w:lang w:val="en-US" w:eastAsia="zh-CN" w:bidi="zh-TW"/>
        </w:rPr>
        <w:t>住房城乡建设</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交通</w:t>
      </w:r>
      <w:r>
        <w:rPr>
          <w:rStyle w:val="16"/>
          <w:rFonts w:ascii="仿宋_GB2312" w:hAnsi="仿宋_GB2312" w:eastAsia="仿宋_GB2312"/>
          <w:color w:val="000000"/>
          <w:sz w:val="32"/>
          <w:szCs w:val="32"/>
          <w:lang w:val="zh-TW" w:eastAsia="zh-CN" w:bidi="zh-TW"/>
        </w:rPr>
        <w:t>运输</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水利</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农业农村</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发</w:t>
      </w:r>
      <w:r>
        <w:rPr>
          <w:rStyle w:val="16"/>
          <w:rFonts w:hint="eastAsia" w:ascii="仿宋_GB2312" w:hAnsi="仿宋_GB2312" w:eastAsia="仿宋_GB2312"/>
          <w:color w:val="000000"/>
          <w:sz w:val="32"/>
          <w:szCs w:val="32"/>
          <w:lang w:val="en-US" w:eastAsia="zh-CN" w:bidi="zh-TW"/>
        </w:rPr>
        <w:t>展</w:t>
      </w:r>
      <w:r>
        <w:rPr>
          <w:rStyle w:val="16"/>
          <w:rFonts w:ascii="仿宋_GB2312" w:hAnsi="仿宋_GB2312" w:eastAsia="仿宋_GB2312"/>
          <w:color w:val="000000"/>
          <w:sz w:val="32"/>
          <w:szCs w:val="32"/>
          <w:lang w:val="zh-TW" w:eastAsia="zh-TW" w:bidi="zh-TW"/>
        </w:rPr>
        <w:t>改</w:t>
      </w:r>
      <w:r>
        <w:rPr>
          <w:rStyle w:val="16"/>
          <w:rFonts w:hint="eastAsia" w:ascii="仿宋_GB2312" w:hAnsi="仿宋_GB2312" w:eastAsia="仿宋_GB2312"/>
          <w:color w:val="000000"/>
          <w:sz w:val="32"/>
          <w:szCs w:val="32"/>
          <w:lang w:val="en-US" w:eastAsia="zh-CN" w:bidi="zh-TW"/>
        </w:rPr>
        <w:t>革</w:t>
      </w:r>
      <w:r>
        <w:rPr>
          <w:rStyle w:val="16"/>
          <w:rFonts w:ascii="仿宋_GB2312" w:hAnsi="仿宋_GB2312" w:eastAsia="仿宋_GB2312"/>
          <w:color w:val="000000"/>
          <w:sz w:val="32"/>
          <w:szCs w:val="32"/>
          <w:lang w:val="zh-TW" w:eastAsia="zh-TW" w:bidi="zh-TW"/>
        </w:rPr>
        <w:t>委、</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财政</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公安</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hint="eastAsia" w:ascii="仿宋_GB2312" w:hAnsi="仿宋_GB2312" w:eastAsia="仿宋_GB2312"/>
          <w:color w:val="000000"/>
          <w:sz w:val="32"/>
          <w:szCs w:val="32"/>
          <w:lang w:val="en-US" w:eastAsia="zh-CN" w:bidi="zh-TW"/>
        </w:rPr>
        <w:t>工业和信息化</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w:t>
      </w:r>
      <w:r>
        <w:rPr>
          <w:rStyle w:val="16"/>
          <w:rFonts w:hint="eastAsia" w:ascii="仿宋_GB2312" w:hAnsi="仿宋_GB2312" w:eastAsia="仿宋_GB2312"/>
          <w:color w:val="000000"/>
          <w:sz w:val="32"/>
          <w:szCs w:val="32"/>
          <w:lang w:val="en-US" w:eastAsia="zh-CN" w:bidi="zh-TW"/>
        </w:rPr>
        <w:t>区文广旅局、</w:t>
      </w:r>
      <w:r>
        <w:rPr>
          <w:rStyle w:val="16"/>
          <w:rFonts w:ascii="仿宋_GB2312" w:hAnsi="仿宋_GB2312" w:eastAsia="仿宋_GB2312"/>
          <w:color w:val="000000"/>
          <w:sz w:val="32"/>
          <w:szCs w:val="32"/>
          <w:lang w:val="en-US" w:eastAsia="zh-CN" w:bidi="zh-TW"/>
        </w:rPr>
        <w:t>区卫</w:t>
      </w:r>
      <w:r>
        <w:rPr>
          <w:rStyle w:val="16"/>
          <w:rFonts w:hint="eastAsia" w:ascii="仿宋_GB2312" w:hAnsi="仿宋_GB2312" w:eastAsia="仿宋_GB2312"/>
          <w:color w:val="000000"/>
          <w:sz w:val="32"/>
          <w:szCs w:val="32"/>
          <w:lang w:val="en-US" w:eastAsia="zh-CN" w:bidi="zh-TW"/>
        </w:rPr>
        <w:t>生</w:t>
      </w:r>
      <w:r>
        <w:rPr>
          <w:rStyle w:val="16"/>
          <w:rFonts w:ascii="仿宋_GB2312" w:hAnsi="仿宋_GB2312" w:eastAsia="仿宋_GB2312"/>
          <w:color w:val="000000"/>
          <w:sz w:val="32"/>
          <w:szCs w:val="32"/>
          <w:lang w:val="zh-TW" w:eastAsia="zh-TW" w:bidi="zh-TW"/>
        </w:rPr>
        <w:t>健</w:t>
      </w:r>
      <w:r>
        <w:rPr>
          <w:rStyle w:val="16"/>
          <w:rFonts w:hint="eastAsia" w:ascii="仿宋_GB2312" w:hAnsi="仿宋_GB2312" w:eastAsia="仿宋_GB2312"/>
          <w:color w:val="000000"/>
          <w:sz w:val="32"/>
          <w:szCs w:val="32"/>
          <w:lang w:val="en-US" w:eastAsia="zh-CN" w:bidi="zh-TW"/>
        </w:rPr>
        <w:t>康</w:t>
      </w:r>
      <w:r>
        <w:rPr>
          <w:rStyle w:val="16"/>
          <w:rFonts w:ascii="仿宋_GB2312" w:hAnsi="仿宋_GB2312" w:eastAsia="仿宋_GB2312"/>
          <w:color w:val="000000"/>
          <w:sz w:val="32"/>
          <w:szCs w:val="32"/>
          <w:lang w:val="zh-TW" w:eastAsia="zh-TW" w:bidi="zh-TW"/>
        </w:rPr>
        <w:t>委、</w:t>
      </w:r>
      <w:r>
        <w:rPr>
          <w:rStyle w:val="16"/>
          <w:rFonts w:hint="eastAsia" w:ascii="仿宋_GB2312" w:hAnsi="仿宋_GB2312" w:eastAsia="仿宋_GB2312"/>
          <w:color w:val="000000"/>
          <w:sz w:val="32"/>
          <w:szCs w:val="32"/>
          <w:lang w:val="en-US" w:eastAsia="zh-CN" w:bidi="zh-TW"/>
        </w:rPr>
        <w:t>区民政局、</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教育</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气象局、</w:t>
      </w:r>
      <w:r>
        <w:rPr>
          <w:rStyle w:val="16"/>
          <w:rFonts w:hint="eastAsia" w:ascii="仿宋_GB2312" w:hAnsi="仿宋_GB2312" w:eastAsia="仿宋_GB2312"/>
          <w:color w:val="000000"/>
          <w:sz w:val="32"/>
          <w:szCs w:val="32"/>
          <w:lang w:val="en-US" w:eastAsia="zh-CN" w:bidi="zh-TW"/>
        </w:rPr>
        <w:t>区武装部、区公路发展分中心、</w:t>
      </w:r>
      <w:r>
        <w:rPr>
          <w:rStyle w:val="16"/>
          <w:rFonts w:ascii="仿宋_GB2312" w:hAnsi="仿宋_GB2312" w:eastAsia="仿宋_GB2312"/>
          <w:color w:val="000000"/>
          <w:sz w:val="32"/>
          <w:szCs w:val="32"/>
          <w:lang w:val="en-US" w:eastAsia="zh-CN" w:bidi="zh-TW"/>
        </w:rPr>
        <w:t>区深燃天然气有限公司</w:t>
      </w:r>
      <w:r>
        <w:rPr>
          <w:rStyle w:val="16"/>
          <w:rFonts w:hint="eastAsia" w:ascii="仿宋_GB2312" w:hAnsi="仿宋_GB2312" w:eastAsia="仿宋_GB2312"/>
          <w:color w:val="000000"/>
          <w:sz w:val="32"/>
          <w:szCs w:val="32"/>
          <w:lang w:val="en-US" w:eastAsia="zh-CN" w:bidi="zh-TW"/>
        </w:rPr>
        <w:t>、省交通运输执法局八支队、区供电</w:t>
      </w:r>
      <w:r>
        <w:rPr>
          <w:rStyle w:val="16"/>
          <w:rFonts w:ascii="仿宋_GB2312" w:hAnsi="仿宋_GB2312" w:eastAsia="仿宋_GB2312"/>
          <w:color w:val="000000"/>
          <w:sz w:val="32"/>
          <w:szCs w:val="32"/>
          <w:lang w:val="zh-TW" w:eastAsia="zh-TW" w:bidi="zh-TW"/>
        </w:rPr>
        <w:t>公司</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区消防救援局、武警南康中队、章贡水文水资源监测大队</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区自来水公司、</w:t>
      </w:r>
      <w:r>
        <w:rPr>
          <w:rStyle w:val="16"/>
          <w:rFonts w:hint="eastAsia" w:ascii="仿宋_GB2312" w:hAnsi="仿宋_GB2312" w:eastAsia="仿宋_GB2312"/>
          <w:color w:val="000000"/>
          <w:sz w:val="32"/>
          <w:szCs w:val="32"/>
          <w:lang w:val="en-US" w:eastAsia="zh-CN" w:bidi="zh-TW"/>
        </w:rPr>
        <w:t>中国</w:t>
      </w:r>
      <w:r>
        <w:rPr>
          <w:rStyle w:val="16"/>
          <w:rFonts w:ascii="仿宋_GB2312" w:hAnsi="仿宋_GB2312" w:eastAsia="仿宋_GB2312"/>
          <w:color w:val="000000"/>
          <w:sz w:val="32"/>
          <w:szCs w:val="32"/>
          <w:lang w:val="zh-TW" w:eastAsia="zh-CN" w:bidi="zh-TW"/>
        </w:rPr>
        <w:t>移动</w:t>
      </w:r>
      <w:r>
        <w:rPr>
          <w:rStyle w:val="16"/>
          <w:rFonts w:hint="eastAsia" w:ascii="仿宋_GB2312" w:hAnsi="仿宋_GB2312" w:eastAsia="仿宋_GB2312"/>
          <w:color w:val="000000"/>
          <w:sz w:val="32"/>
          <w:szCs w:val="32"/>
          <w:lang w:val="en-US" w:eastAsia="zh-CN" w:bidi="zh-TW"/>
        </w:rPr>
        <w:t>南康分</w:t>
      </w:r>
      <w:r>
        <w:rPr>
          <w:rStyle w:val="16"/>
          <w:rFonts w:ascii="仿宋_GB2312" w:hAnsi="仿宋_GB2312" w:eastAsia="仿宋_GB2312"/>
          <w:color w:val="000000"/>
          <w:sz w:val="32"/>
          <w:szCs w:val="32"/>
          <w:lang w:val="zh-TW" w:eastAsia="zh-CN" w:bidi="zh-TW"/>
        </w:rPr>
        <w:t>公司、</w:t>
      </w:r>
      <w:r>
        <w:rPr>
          <w:rStyle w:val="16"/>
          <w:rFonts w:hint="eastAsia" w:ascii="仿宋_GB2312" w:hAnsi="仿宋_GB2312" w:eastAsia="仿宋_GB2312"/>
          <w:color w:val="000000"/>
          <w:sz w:val="32"/>
          <w:szCs w:val="32"/>
          <w:lang w:val="en-US" w:eastAsia="zh-CN" w:bidi="zh-TW"/>
        </w:rPr>
        <w:t>中国</w:t>
      </w:r>
      <w:r>
        <w:rPr>
          <w:rStyle w:val="16"/>
          <w:rFonts w:ascii="仿宋_GB2312" w:hAnsi="仿宋_GB2312" w:eastAsia="仿宋_GB2312"/>
          <w:color w:val="000000"/>
          <w:sz w:val="32"/>
          <w:szCs w:val="32"/>
          <w:lang w:val="zh-TW" w:eastAsia="zh-CN" w:bidi="zh-TW"/>
        </w:rPr>
        <w:t>电信</w:t>
      </w:r>
      <w:r>
        <w:rPr>
          <w:rStyle w:val="16"/>
          <w:rFonts w:hint="eastAsia" w:ascii="仿宋_GB2312" w:hAnsi="仿宋_GB2312" w:eastAsia="仿宋_GB2312"/>
          <w:color w:val="000000"/>
          <w:sz w:val="32"/>
          <w:szCs w:val="32"/>
          <w:lang w:val="en-US" w:eastAsia="zh-CN" w:bidi="zh-TW"/>
        </w:rPr>
        <w:t>南康分</w:t>
      </w:r>
      <w:r>
        <w:rPr>
          <w:rStyle w:val="16"/>
          <w:rFonts w:ascii="仿宋_GB2312" w:hAnsi="仿宋_GB2312" w:eastAsia="仿宋_GB2312"/>
          <w:color w:val="000000"/>
          <w:sz w:val="32"/>
          <w:szCs w:val="32"/>
          <w:lang w:val="zh-TW" w:eastAsia="zh-CN" w:bidi="zh-TW"/>
        </w:rPr>
        <w:t>公司</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中国联通南康分公司</w:t>
      </w:r>
      <w:r>
        <w:rPr>
          <w:rStyle w:val="16"/>
          <w:rFonts w:ascii="仿宋_GB2312" w:hAnsi="仿宋_GB2312" w:eastAsia="仿宋_GB2312"/>
          <w:color w:val="000000"/>
          <w:sz w:val="32"/>
          <w:szCs w:val="32"/>
          <w:lang w:val="zh-TW" w:eastAsia="zh-TW" w:bidi="zh-TW"/>
        </w:rPr>
        <w:t>等部门的分管负责同志。</w:t>
      </w:r>
    </w:p>
    <w:p w14:paraId="3277EB2F">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主要职责：贯彻落实</w:t>
      </w:r>
      <w:r>
        <w:rPr>
          <w:rStyle w:val="16"/>
          <w:rFonts w:ascii="仿宋_GB2312" w:hAnsi="仿宋_GB2312" w:eastAsia="仿宋_GB2312"/>
          <w:color w:val="000000"/>
          <w:sz w:val="32"/>
          <w:szCs w:val="32"/>
          <w:lang w:val="zh-TW" w:eastAsia="zh-CN" w:bidi="zh-TW"/>
        </w:rPr>
        <w:t>上级</w:t>
      </w:r>
      <w:r>
        <w:rPr>
          <w:rStyle w:val="16"/>
          <w:rFonts w:ascii="仿宋_GB2312" w:hAnsi="仿宋_GB2312" w:eastAsia="仿宋_GB2312"/>
          <w:color w:val="000000"/>
          <w:sz w:val="32"/>
          <w:szCs w:val="32"/>
          <w:lang w:val="zh-TW" w:eastAsia="zh-TW" w:bidi="zh-TW"/>
        </w:rPr>
        <w:t>和</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委、</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政府的部署要求，负责统一领导和指挥突发地质灾害的现场应急处置和救援工作，督促、指导</w:t>
      </w:r>
      <w:r>
        <w:rPr>
          <w:rStyle w:val="16"/>
          <w:rFonts w:ascii="仿宋_GB2312" w:hAnsi="仿宋_GB2312" w:eastAsia="仿宋_GB2312"/>
          <w:color w:val="000000"/>
          <w:sz w:val="32"/>
          <w:szCs w:val="32"/>
          <w:lang w:val="en-US" w:eastAsia="zh-CN" w:bidi="zh-TW"/>
        </w:rPr>
        <w:t>乡</w:t>
      </w:r>
      <w:r>
        <w:rPr>
          <w:rStyle w:val="16"/>
          <w:rFonts w:hint="eastAsia" w:ascii="仿宋_GB2312" w:hAnsi="仿宋_GB2312" w:eastAsia="仿宋_GB2312"/>
          <w:color w:val="000000"/>
          <w:sz w:val="32"/>
          <w:szCs w:val="32"/>
          <w:lang w:val="en-US" w:eastAsia="zh-CN" w:bidi="zh-TW"/>
        </w:rPr>
        <w:t>（镇）人民政府、街道办事处、区有关部门</w:t>
      </w:r>
      <w:r>
        <w:rPr>
          <w:rStyle w:val="16"/>
          <w:rFonts w:ascii="仿宋_GB2312" w:hAnsi="仿宋_GB2312" w:eastAsia="仿宋_GB2312"/>
          <w:color w:val="000000"/>
          <w:sz w:val="32"/>
          <w:szCs w:val="32"/>
          <w:lang w:val="zh-TW" w:eastAsia="zh-TW" w:bidi="zh-TW"/>
        </w:rPr>
        <w:t>开展地质灾害应急处置工作。</w:t>
      </w:r>
    </w:p>
    <w:p w14:paraId="35E3842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2.2办事机构及职责</w:t>
      </w:r>
    </w:p>
    <w:p w14:paraId="36BF804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应急指挥</w:t>
      </w:r>
      <w:r>
        <w:rPr>
          <w:rStyle w:val="16"/>
          <w:rFonts w:hint="eastAsia" w:ascii="仿宋_GB2312" w:hAnsi="仿宋_GB2312" w:eastAsia="仿宋_GB2312"/>
          <w:color w:val="000000"/>
          <w:sz w:val="32"/>
          <w:szCs w:val="32"/>
          <w:lang w:val="en-US" w:eastAsia="zh-CN" w:bidi="zh-TW"/>
        </w:rPr>
        <w:t>部办公室设在区应急管理局</w:t>
      </w:r>
      <w:r>
        <w:rPr>
          <w:rStyle w:val="16"/>
          <w:rFonts w:ascii="仿宋_GB2312" w:hAnsi="仿宋_GB2312" w:eastAsia="仿宋_GB2312"/>
          <w:color w:val="000000"/>
          <w:sz w:val="32"/>
          <w:szCs w:val="32"/>
          <w:lang w:val="zh-TW" w:eastAsia="zh-TW" w:bidi="zh-TW"/>
        </w:rPr>
        <w:t>，办公室主任由</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管理局</w:t>
      </w:r>
      <w:r>
        <w:rPr>
          <w:rStyle w:val="16"/>
          <w:rFonts w:hint="eastAsia" w:ascii="仿宋_GB2312" w:hAnsi="仿宋_GB2312" w:eastAsia="仿宋_GB2312"/>
          <w:color w:val="000000"/>
          <w:sz w:val="32"/>
          <w:szCs w:val="32"/>
          <w:lang w:val="en-US" w:eastAsia="zh-CN" w:bidi="zh-TW"/>
        </w:rPr>
        <w:t>主要领导担任，区应急管理局分管领导担任副主任</w:t>
      </w:r>
      <w:r>
        <w:rPr>
          <w:rStyle w:val="16"/>
          <w:rFonts w:ascii="仿宋_GB2312" w:hAnsi="仿宋_GB2312" w:eastAsia="仿宋_GB2312"/>
          <w:color w:val="000000"/>
          <w:sz w:val="32"/>
          <w:szCs w:val="32"/>
          <w:lang w:val="zh-TW" w:eastAsia="zh-TW" w:bidi="zh-TW"/>
        </w:rPr>
        <w:t>。</w:t>
      </w:r>
    </w:p>
    <w:p w14:paraId="200DED3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主要职责：协助组织开展应急处置和救援工作，并督办落实, 负责相关信息的上传下达，承担</w:t>
      </w:r>
      <w:r>
        <w:rPr>
          <w:rStyle w:val="16"/>
          <w:rFonts w:hint="eastAsia" w:ascii="仿宋_GB2312" w:hAnsi="仿宋_GB2312" w:eastAsia="仿宋_GB2312"/>
          <w:color w:val="000000"/>
          <w:sz w:val="32"/>
          <w:szCs w:val="32"/>
          <w:lang w:val="en-US" w:eastAsia="zh-CN" w:bidi="zh-TW"/>
        </w:rPr>
        <w:t>相应的</w:t>
      </w:r>
      <w:r>
        <w:rPr>
          <w:rStyle w:val="16"/>
          <w:rFonts w:ascii="仿宋_GB2312" w:hAnsi="仿宋_GB2312" w:eastAsia="仿宋_GB2312"/>
          <w:color w:val="000000"/>
          <w:sz w:val="32"/>
          <w:szCs w:val="32"/>
          <w:lang w:val="zh-TW" w:eastAsia="zh-TW" w:bidi="zh-TW"/>
        </w:rPr>
        <w:t>文件、文稿的办理和会务工作，完成</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应急指挥</w:t>
      </w:r>
      <w:r>
        <w:rPr>
          <w:rStyle w:val="16"/>
          <w:rFonts w:hint="eastAsia" w:ascii="仿宋_GB2312" w:hAnsi="仿宋_GB2312" w:eastAsia="仿宋_GB2312"/>
          <w:color w:val="000000"/>
          <w:sz w:val="32"/>
          <w:szCs w:val="32"/>
          <w:lang w:val="en-US" w:eastAsia="zh-CN" w:bidi="zh-TW"/>
        </w:rPr>
        <w:t>部</w:t>
      </w:r>
      <w:r>
        <w:rPr>
          <w:rStyle w:val="16"/>
          <w:rFonts w:ascii="仿宋_GB2312" w:hAnsi="仿宋_GB2312" w:eastAsia="仿宋_GB2312"/>
          <w:color w:val="000000"/>
          <w:sz w:val="32"/>
          <w:szCs w:val="32"/>
          <w:lang w:val="zh-TW" w:eastAsia="zh-TW" w:bidi="zh-TW"/>
        </w:rPr>
        <w:t>交办的其他工作。</w:t>
      </w:r>
    </w:p>
    <w:p w14:paraId="5309811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2.3成员单位及职责</w:t>
      </w:r>
    </w:p>
    <w:p w14:paraId="040AA75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hint="eastAsia"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管理局</w:t>
      </w:r>
      <w:r>
        <w:rPr>
          <w:rStyle w:val="16"/>
          <w:rFonts w:ascii="仿宋_GB2312" w:hAnsi="仿宋_GB2312" w:eastAsia="仿宋_GB2312"/>
          <w:color w:val="000000"/>
          <w:sz w:val="32"/>
          <w:szCs w:val="32"/>
          <w:lang w:val="zh-TW" w:eastAsia="zh-TW" w:bidi="zh-TW"/>
        </w:rPr>
        <w:t>：负责地质灾害发生后的应急处置和救援工作。主要包括：组织指导协调专、兼职应急救援力量开展地质灾害应急救援工作，按程序提请、衔接解放军和武警部队参与应急救援工作; 组织指导突发地质灾害调查评估、灾情核查、损失评估和救灾捐赠；组织协调重要应急物资的调拨和紧急配送；会同当地人民政府</w:t>
      </w:r>
      <w:r>
        <w:rPr>
          <w:rStyle w:val="16"/>
          <w:rFonts w:hint="eastAsia" w:ascii="仿宋_GB2312" w:hAnsi="仿宋_GB2312" w:eastAsia="仿宋_GB2312"/>
          <w:color w:val="000000"/>
          <w:sz w:val="32"/>
          <w:szCs w:val="32"/>
          <w:lang w:val="en-US" w:eastAsia="zh-CN" w:bidi="zh-TW"/>
        </w:rPr>
        <w:t>及街道办事处</w:t>
      </w:r>
      <w:r>
        <w:rPr>
          <w:rStyle w:val="16"/>
          <w:rFonts w:ascii="仿宋_GB2312" w:hAnsi="仿宋_GB2312" w:eastAsia="仿宋_GB2312"/>
          <w:color w:val="000000"/>
          <w:sz w:val="32"/>
          <w:szCs w:val="32"/>
          <w:lang w:val="zh-TW" w:eastAsia="zh-TW" w:bidi="zh-TW"/>
        </w:rPr>
        <w:t>和有关方面组织协调紧急转移安置受灾群众、被损毁房屋恢复重建补助和受灾群众生活救助；按权限管理、分配救灾款物并监督使用；汇总灾情信息并依法依规统一发布，参与灾情及其应急救援情况新闻发布工作；组织开展地质灾害应急预案的编制和演练。</w:t>
      </w:r>
    </w:p>
    <w:p w14:paraId="7BB2F8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16"/>
          <w:rFonts w:hint="eastAsia" w:ascii="仿宋_GB2312" w:hAnsi="仿宋_GB2312" w:eastAsia="仿宋_GB2312" w:cstheme="minorBidi"/>
          <w:kern w:val="0"/>
          <w:sz w:val="32"/>
          <w:szCs w:val="32"/>
          <w:lang w:val="zh-TW" w:eastAsia="zh-CN" w:bidi="zh-TW"/>
        </w:rPr>
      </w:pPr>
      <w:r>
        <w:rPr>
          <w:rStyle w:val="16"/>
          <w:rFonts w:ascii="仿宋_GB2312" w:hAnsi="仿宋_GB2312" w:eastAsia="仿宋_GB2312"/>
          <w:color w:val="000000"/>
          <w:sz w:val="32"/>
          <w:szCs w:val="32"/>
          <w:lang w:val="en-US" w:eastAsia="zh-CN" w:bidi="zh-TW"/>
        </w:rPr>
        <w:t>区自然资源分局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stheme="minorBidi"/>
          <w:kern w:val="0"/>
          <w:sz w:val="32"/>
          <w:szCs w:val="32"/>
          <w:lang w:val="en-US" w:eastAsia="zh-CN" w:bidi="zh-TW"/>
        </w:rPr>
        <w:t>组织</w:t>
      </w:r>
      <w:r>
        <w:rPr>
          <w:rStyle w:val="16"/>
          <w:rFonts w:hint="eastAsia" w:ascii="仿宋_GB2312" w:hAnsi="仿宋_GB2312" w:eastAsia="仿宋_GB2312" w:cstheme="minorBidi"/>
          <w:kern w:val="0"/>
          <w:sz w:val="32"/>
          <w:szCs w:val="32"/>
          <w:lang w:val="en-US" w:eastAsia="zh-CN" w:bidi="zh-TW"/>
        </w:rPr>
        <w:t>指导</w:t>
      </w:r>
      <w:r>
        <w:rPr>
          <w:rStyle w:val="16"/>
          <w:rFonts w:ascii="仿宋_GB2312" w:hAnsi="仿宋_GB2312" w:eastAsia="仿宋_GB2312" w:cstheme="minorBidi"/>
          <w:kern w:val="0"/>
          <w:sz w:val="32"/>
          <w:szCs w:val="32"/>
          <w:lang w:val="en-US" w:eastAsia="zh-CN" w:bidi="zh-TW"/>
        </w:rPr>
        <w:t>地质灾害预防和治理，承担地质灾害应</w:t>
      </w:r>
      <w:r>
        <w:rPr>
          <w:rStyle w:val="16"/>
          <w:rFonts w:hint="eastAsia" w:ascii="仿宋_GB2312" w:hAnsi="仿宋_GB2312" w:eastAsia="仿宋_GB2312" w:cstheme="minorBidi"/>
          <w:kern w:val="0"/>
          <w:sz w:val="32"/>
          <w:szCs w:val="32"/>
          <w:lang w:val="en-US" w:eastAsia="zh-CN" w:bidi="zh-TW"/>
        </w:rPr>
        <w:t>急救援的技术支撑工作。主要包括：组织指导协调和监督地质灾害调查评价，督促属地落实“汛前排查、汛中巡查、汛后复查”的工作原则，及时掌握地质灾害隐患点变化情</w:t>
      </w:r>
      <w:bookmarkStart w:id="0" w:name="_GoBack"/>
      <w:bookmarkEnd w:id="0"/>
      <w:r>
        <w:rPr>
          <w:rStyle w:val="16"/>
          <w:rFonts w:hint="eastAsia" w:ascii="仿宋_GB2312" w:hAnsi="仿宋_GB2312" w:eastAsia="仿宋_GB2312" w:cstheme="minorBidi"/>
          <w:kern w:val="0"/>
          <w:sz w:val="32"/>
          <w:szCs w:val="32"/>
          <w:lang w:val="en-US" w:eastAsia="zh-CN" w:bidi="zh-TW"/>
        </w:rPr>
        <w:t>况，调整防治重点；指导开展群测群防、专业监测和预报预警等工作，指导开展地质灾害工程治理工作；组织指导属地加强地质灾害隐患点管理，建立信息共享平台机制，提供灾害发生地的基础地质、基础测绘等数据，提出应急处置和救援技术建议。</w:t>
      </w:r>
    </w:p>
    <w:p w14:paraId="44AA3E1C">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CN"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委宣传</w:t>
      </w:r>
      <w:r>
        <w:rPr>
          <w:rStyle w:val="16"/>
          <w:rFonts w:ascii="仿宋_GB2312" w:hAnsi="仿宋_GB2312" w:eastAsia="仿宋_GB2312"/>
          <w:color w:val="000000"/>
          <w:sz w:val="32"/>
          <w:szCs w:val="32"/>
          <w:lang w:val="en-US" w:eastAsia="zh-CN" w:bidi="zh-TW"/>
        </w:rPr>
        <w:t>部</w:t>
      </w:r>
      <w:r>
        <w:rPr>
          <w:rStyle w:val="16"/>
          <w:rFonts w:ascii="仿宋_GB2312" w:hAnsi="仿宋_GB2312" w:eastAsia="仿宋_GB2312"/>
          <w:color w:val="000000"/>
          <w:sz w:val="32"/>
          <w:szCs w:val="32"/>
          <w:lang w:val="zh-TW" w:eastAsia="zh-TW" w:bidi="zh-TW"/>
        </w:rPr>
        <w:t>：指导协调做好地质灾害宣传报道和舆论引导。</w:t>
      </w:r>
    </w:p>
    <w:p w14:paraId="61D18DC9">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CN" w:bidi="zh-TW"/>
        </w:rPr>
      </w:pPr>
      <w:r>
        <w:rPr>
          <w:rStyle w:val="16"/>
          <w:rFonts w:ascii="仿宋_GB2312" w:hAnsi="仿宋_GB2312" w:eastAsia="仿宋_GB2312"/>
          <w:color w:val="000000"/>
          <w:sz w:val="32"/>
          <w:szCs w:val="32"/>
          <w:lang w:val="zh-TW" w:eastAsia="zh-CN" w:bidi="zh-TW"/>
        </w:rPr>
        <w:t>区委网信办：负责统筹做好地质灾害工作网络舆情监测与引导。</w:t>
      </w:r>
    </w:p>
    <w:p w14:paraId="2D6725F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hint="eastAsia" w:ascii="仿宋_GB2312" w:hAnsi="仿宋_GB2312" w:eastAsia="仿宋_GB2312"/>
          <w:color w:val="000000"/>
          <w:sz w:val="32"/>
          <w:szCs w:val="32"/>
          <w:lang w:val="en-US" w:eastAsia="zh-CN" w:bidi="zh-TW"/>
        </w:rPr>
        <w:t>住房城乡建设</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：组织指导开展</w:t>
      </w:r>
      <w:r>
        <w:rPr>
          <w:rStyle w:val="16"/>
          <w:rFonts w:hint="eastAsia" w:ascii="仿宋_GB2312" w:hAnsi="仿宋_GB2312" w:eastAsia="仿宋_GB2312"/>
          <w:color w:val="000000"/>
          <w:sz w:val="32"/>
          <w:szCs w:val="32"/>
          <w:lang w:val="en-US" w:eastAsia="zh-CN" w:bidi="zh-TW"/>
        </w:rPr>
        <w:t>农村</w:t>
      </w:r>
      <w:r>
        <w:rPr>
          <w:rStyle w:val="16"/>
          <w:rFonts w:ascii="仿宋_GB2312" w:hAnsi="仿宋_GB2312" w:eastAsia="仿宋_GB2312"/>
          <w:color w:val="000000"/>
          <w:sz w:val="32"/>
          <w:szCs w:val="32"/>
          <w:lang w:val="zh-TW" w:eastAsia="zh-TW" w:bidi="zh-TW"/>
        </w:rPr>
        <w:t>危房调查，及时消除可能造成二次灾害的隐患，协助做好</w:t>
      </w:r>
      <w:r>
        <w:rPr>
          <w:rStyle w:val="16"/>
          <w:rFonts w:hint="eastAsia" w:ascii="仿宋_GB2312" w:hAnsi="仿宋_GB2312" w:eastAsia="仿宋_GB2312"/>
          <w:color w:val="000000"/>
          <w:sz w:val="32"/>
          <w:szCs w:val="32"/>
          <w:lang w:val="en-US" w:eastAsia="zh-CN" w:bidi="zh-TW"/>
        </w:rPr>
        <w:t>农村</w:t>
      </w:r>
      <w:r>
        <w:rPr>
          <w:rStyle w:val="16"/>
          <w:rFonts w:ascii="仿宋_GB2312" w:hAnsi="仿宋_GB2312" w:eastAsia="仿宋_GB2312"/>
          <w:color w:val="000000"/>
          <w:sz w:val="32"/>
          <w:szCs w:val="32"/>
          <w:lang w:val="zh-TW" w:eastAsia="zh-TW" w:bidi="zh-TW"/>
        </w:rPr>
        <w:t>危房人员的疏散转移；</w:t>
      </w:r>
      <w:r>
        <w:rPr>
          <w:rStyle w:val="16"/>
          <w:rFonts w:hint="eastAsia" w:ascii="仿宋_GB2312" w:hAnsi="仿宋_GB2312" w:eastAsia="仿宋_GB2312"/>
          <w:color w:val="000000"/>
          <w:sz w:val="32"/>
          <w:szCs w:val="32"/>
          <w:lang w:val="en-US" w:eastAsia="zh-CN" w:bidi="zh-TW"/>
        </w:rPr>
        <w:t>指导灾区做好城市供水、</w:t>
      </w:r>
      <w:r>
        <w:rPr>
          <w:rStyle w:val="16"/>
          <w:rFonts w:ascii="仿宋_GB2312" w:hAnsi="仿宋_GB2312" w:eastAsia="仿宋_GB2312"/>
          <w:color w:val="000000"/>
          <w:sz w:val="32"/>
          <w:szCs w:val="32"/>
          <w:lang w:val="zh-TW" w:eastAsia="zh-TW" w:bidi="zh-TW"/>
        </w:rPr>
        <w:t>供气等公共设施的抢修和维护工作，保障其正常运行。</w:t>
      </w:r>
    </w:p>
    <w:p w14:paraId="0A49840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交通</w:t>
      </w:r>
      <w:r>
        <w:rPr>
          <w:rStyle w:val="16"/>
          <w:rFonts w:ascii="仿宋_GB2312" w:hAnsi="仿宋_GB2312" w:eastAsia="仿宋_GB2312"/>
          <w:color w:val="000000"/>
          <w:sz w:val="32"/>
          <w:szCs w:val="32"/>
          <w:lang w:val="zh-TW" w:eastAsia="zh-CN" w:bidi="zh-TW"/>
        </w:rPr>
        <w:t>运输</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：组织指导协调抢修被损毁的公路、水路及其基础设施，尽快恢复公路、水路正常运行；</w:t>
      </w:r>
      <w:r>
        <w:rPr>
          <w:rStyle w:val="16"/>
          <w:rFonts w:hint="eastAsia" w:ascii="仿宋_GB2312" w:hAnsi="仿宋_GB2312" w:eastAsia="仿宋_GB2312"/>
          <w:color w:val="000000"/>
          <w:sz w:val="32"/>
          <w:szCs w:val="32"/>
          <w:lang w:val="en-US" w:eastAsia="zh-CN" w:bidi="zh-TW"/>
        </w:rPr>
        <w:t>协调组织应急救援车船运力，</w:t>
      </w:r>
      <w:r>
        <w:rPr>
          <w:rStyle w:val="16"/>
          <w:rFonts w:ascii="仿宋_GB2312" w:hAnsi="仿宋_GB2312" w:eastAsia="仿宋_GB2312"/>
          <w:color w:val="000000"/>
          <w:sz w:val="32"/>
          <w:szCs w:val="32"/>
          <w:lang w:val="zh-TW" w:eastAsia="zh-TW" w:bidi="zh-TW"/>
        </w:rPr>
        <w:t>保障应急救援物资、队伍运送和人员紧急转移需要。</w:t>
      </w:r>
    </w:p>
    <w:p w14:paraId="5D8B302E">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水利</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：负责及时</w:t>
      </w:r>
      <w:r>
        <w:rPr>
          <w:rStyle w:val="16"/>
          <w:rFonts w:hint="eastAsia" w:ascii="仿宋_GB2312" w:hAnsi="仿宋_GB2312" w:eastAsia="仿宋_GB2312"/>
          <w:color w:val="000000"/>
          <w:sz w:val="32"/>
          <w:szCs w:val="32"/>
          <w:lang w:val="en-US" w:eastAsia="zh-CN" w:bidi="zh-TW"/>
        </w:rPr>
        <w:t>发布山洪预警和安全提示信息；通知预警区内在建水利工程建设单位做好地质灾害防范应对工作；</w:t>
      </w:r>
      <w:r>
        <w:rPr>
          <w:rStyle w:val="16"/>
          <w:rFonts w:ascii="仿宋_GB2312" w:hAnsi="仿宋_GB2312" w:eastAsia="仿宋_GB2312"/>
          <w:color w:val="000000"/>
          <w:sz w:val="32"/>
          <w:szCs w:val="32"/>
          <w:lang w:val="zh-TW" w:eastAsia="zh-TW" w:bidi="zh-TW"/>
        </w:rPr>
        <w:t>为地质灾害引发的次生洪涝灾害处置、水利工程抢险</w:t>
      </w:r>
      <w:r>
        <w:rPr>
          <w:rStyle w:val="16"/>
          <w:rFonts w:hint="eastAsia" w:ascii="仿宋_GB2312" w:hAnsi="仿宋_GB2312" w:eastAsia="仿宋_GB2312"/>
          <w:color w:val="000000"/>
          <w:sz w:val="32"/>
          <w:szCs w:val="32"/>
          <w:lang w:val="en-US" w:eastAsia="zh-CN" w:bidi="zh-TW"/>
        </w:rPr>
        <w:t>避险</w:t>
      </w:r>
      <w:r>
        <w:rPr>
          <w:rStyle w:val="16"/>
          <w:rFonts w:ascii="仿宋_GB2312" w:hAnsi="仿宋_GB2312" w:eastAsia="仿宋_GB2312"/>
          <w:color w:val="000000"/>
          <w:sz w:val="32"/>
          <w:szCs w:val="32"/>
          <w:lang w:val="zh-TW" w:eastAsia="zh-TW" w:bidi="zh-TW"/>
        </w:rPr>
        <w:t>提供技术支撑，指导被损毁水利设施的修复等工作。</w:t>
      </w:r>
    </w:p>
    <w:p w14:paraId="134C80F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农业农村</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：负责指导被损毁农业设施的修复。负责</w:t>
      </w:r>
      <w:r>
        <w:rPr>
          <w:rStyle w:val="16"/>
          <w:rFonts w:hint="eastAsia" w:ascii="仿宋_GB2312" w:hAnsi="仿宋_GB2312" w:eastAsia="仿宋_GB2312"/>
          <w:color w:val="000000"/>
          <w:sz w:val="32"/>
          <w:szCs w:val="32"/>
          <w:lang w:val="en-US" w:eastAsia="zh-CN" w:bidi="zh-TW"/>
        </w:rPr>
        <w:t>指导</w:t>
      </w:r>
      <w:r>
        <w:rPr>
          <w:rStyle w:val="16"/>
          <w:rFonts w:ascii="仿宋_GB2312" w:hAnsi="仿宋_GB2312" w:eastAsia="仿宋_GB2312"/>
          <w:color w:val="000000"/>
          <w:sz w:val="32"/>
          <w:szCs w:val="32"/>
          <w:lang w:val="zh-TW" w:eastAsia="zh-TW" w:bidi="zh-TW"/>
        </w:rPr>
        <w:t>做好救灾</w:t>
      </w:r>
      <w:r>
        <w:rPr>
          <w:rStyle w:val="16"/>
          <w:rFonts w:hint="eastAsia" w:ascii="仿宋_GB2312" w:hAnsi="仿宋_GB2312" w:eastAsia="仿宋_GB2312"/>
          <w:color w:val="000000"/>
          <w:sz w:val="32"/>
          <w:szCs w:val="32"/>
          <w:lang w:val="en-US" w:eastAsia="zh-CN" w:bidi="zh-TW"/>
        </w:rPr>
        <w:t>所需粮食的收储、轮换和日常管理，</w:t>
      </w:r>
      <w:r>
        <w:rPr>
          <w:rStyle w:val="16"/>
          <w:rFonts w:ascii="仿宋_GB2312" w:hAnsi="仿宋_GB2312" w:eastAsia="仿宋_GB2312"/>
          <w:color w:val="000000"/>
          <w:sz w:val="32"/>
          <w:szCs w:val="32"/>
          <w:lang w:val="zh-TW" w:eastAsia="zh-TW" w:bidi="zh-TW"/>
        </w:rPr>
        <w:t>保障抢险救灾及</w:t>
      </w:r>
      <w:r>
        <w:rPr>
          <w:rStyle w:val="16"/>
          <w:rFonts w:hint="eastAsia" w:ascii="仿宋_GB2312" w:hAnsi="仿宋_GB2312" w:eastAsia="仿宋_GB2312"/>
          <w:color w:val="000000"/>
          <w:sz w:val="32"/>
          <w:szCs w:val="32"/>
          <w:lang w:val="en-US" w:eastAsia="zh-CN" w:bidi="zh-TW"/>
        </w:rPr>
        <w:t>受灾群众</w:t>
      </w:r>
      <w:r>
        <w:rPr>
          <w:rStyle w:val="16"/>
          <w:rFonts w:ascii="仿宋_GB2312" w:hAnsi="仿宋_GB2312" w:eastAsia="仿宋_GB2312"/>
          <w:color w:val="000000"/>
          <w:sz w:val="32"/>
          <w:szCs w:val="32"/>
          <w:lang w:val="zh-TW" w:eastAsia="zh-TW" w:bidi="zh-TW"/>
        </w:rPr>
        <w:t>安置所需</w:t>
      </w:r>
      <w:r>
        <w:rPr>
          <w:rStyle w:val="16"/>
          <w:rFonts w:hint="eastAsia" w:ascii="仿宋_GB2312" w:hAnsi="仿宋_GB2312" w:eastAsia="仿宋_GB2312"/>
          <w:color w:val="000000"/>
          <w:sz w:val="32"/>
          <w:szCs w:val="32"/>
          <w:lang w:val="zh-TW" w:eastAsia="zh-CN" w:bidi="zh-TW"/>
        </w:rPr>
        <w:t>的</w:t>
      </w:r>
      <w:r>
        <w:rPr>
          <w:rStyle w:val="16"/>
          <w:rFonts w:ascii="仿宋_GB2312" w:hAnsi="仿宋_GB2312" w:eastAsia="仿宋_GB2312"/>
          <w:color w:val="000000"/>
          <w:sz w:val="32"/>
          <w:szCs w:val="32"/>
          <w:lang w:val="zh-TW" w:eastAsia="zh-TW" w:bidi="zh-TW"/>
        </w:rPr>
        <w:t>粮食。</w:t>
      </w:r>
    </w:p>
    <w:p w14:paraId="195EB08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发</w:t>
      </w:r>
      <w:r>
        <w:rPr>
          <w:rStyle w:val="16"/>
          <w:rFonts w:hint="eastAsia" w:ascii="仿宋_GB2312" w:hAnsi="仿宋_GB2312" w:eastAsia="仿宋_GB2312"/>
          <w:color w:val="000000"/>
          <w:sz w:val="32"/>
          <w:szCs w:val="32"/>
          <w:lang w:val="en-US" w:eastAsia="zh-CN" w:bidi="zh-TW"/>
        </w:rPr>
        <w:t>展</w:t>
      </w:r>
      <w:r>
        <w:rPr>
          <w:rStyle w:val="16"/>
          <w:rFonts w:ascii="仿宋_GB2312" w:hAnsi="仿宋_GB2312" w:eastAsia="仿宋_GB2312"/>
          <w:color w:val="000000"/>
          <w:sz w:val="32"/>
          <w:szCs w:val="32"/>
          <w:lang w:val="zh-TW" w:eastAsia="zh-TW" w:bidi="zh-TW"/>
        </w:rPr>
        <w:t>改</w:t>
      </w:r>
      <w:r>
        <w:rPr>
          <w:rStyle w:val="16"/>
          <w:rFonts w:hint="eastAsia" w:ascii="仿宋_GB2312" w:hAnsi="仿宋_GB2312" w:eastAsia="仿宋_GB2312"/>
          <w:color w:val="000000"/>
          <w:sz w:val="32"/>
          <w:szCs w:val="32"/>
          <w:lang w:val="en-US" w:eastAsia="zh-CN" w:bidi="zh-TW"/>
        </w:rPr>
        <w:t>革</w:t>
      </w:r>
      <w:r>
        <w:rPr>
          <w:rStyle w:val="16"/>
          <w:rFonts w:ascii="仿宋_GB2312" w:hAnsi="仿宋_GB2312" w:eastAsia="仿宋_GB2312"/>
          <w:color w:val="000000"/>
          <w:sz w:val="32"/>
          <w:szCs w:val="32"/>
          <w:lang w:val="zh-TW" w:eastAsia="zh-TW" w:bidi="zh-TW"/>
        </w:rPr>
        <w:t>委：负责指导项目单位加快地质灾害防治</w:t>
      </w:r>
      <w:r>
        <w:rPr>
          <w:rStyle w:val="16"/>
          <w:rFonts w:ascii="仿宋_GB2312" w:hAnsi="仿宋_GB2312" w:eastAsia="仿宋_GB2312"/>
          <w:color w:val="000000"/>
          <w:sz w:val="32"/>
          <w:szCs w:val="32"/>
          <w:lang w:val="en-US" w:eastAsia="zh-CN" w:bidi="zh-TW"/>
        </w:rPr>
        <w:t>基础</w:t>
      </w:r>
      <w:r>
        <w:rPr>
          <w:rStyle w:val="16"/>
          <w:rFonts w:ascii="仿宋_GB2312" w:hAnsi="仿宋_GB2312" w:eastAsia="仿宋_GB2312"/>
          <w:color w:val="000000"/>
          <w:sz w:val="32"/>
          <w:szCs w:val="32"/>
          <w:lang w:val="zh-TW" w:eastAsia="zh-TW" w:bidi="zh-TW"/>
        </w:rPr>
        <w:t>设施建设与灾毁工程修复项目的前期工作，</w:t>
      </w:r>
      <w:r>
        <w:rPr>
          <w:rStyle w:val="16"/>
          <w:rFonts w:hint="eastAsia" w:ascii="仿宋_GB2312" w:hAnsi="仿宋_GB2312" w:eastAsia="仿宋_GB2312"/>
          <w:color w:val="000000"/>
          <w:sz w:val="32"/>
          <w:szCs w:val="32"/>
          <w:lang w:val="en-US" w:eastAsia="zh-CN" w:bidi="zh-TW"/>
        </w:rPr>
        <w:t>推动</w:t>
      </w:r>
      <w:r>
        <w:rPr>
          <w:rStyle w:val="16"/>
          <w:rFonts w:ascii="仿宋_GB2312" w:hAnsi="仿宋_GB2312" w:eastAsia="仿宋_GB2312"/>
          <w:color w:val="000000"/>
          <w:sz w:val="32"/>
          <w:szCs w:val="32"/>
          <w:lang w:val="zh-TW" w:eastAsia="zh-TW" w:bidi="zh-TW"/>
        </w:rPr>
        <w:t>加快地质灾害防治基础设施建设与灾毁工程修复项目建设实施。负责组织抢修被损毁的油气长输管道。</w:t>
      </w:r>
    </w:p>
    <w:p w14:paraId="7092D91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财政</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：负责突发地质灾害救灾应急资金的预算安排、筹集与拨付，为地质灾害救灾应急工作提供资金保障。</w:t>
      </w:r>
    </w:p>
    <w:p w14:paraId="38FAF0A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公安</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：负责在情况危急时协助或依法强制组织避灾疏散; 负责维护灾区社会治安，做好抢险救援期间的治安保障等工作，打击破坏防灾救灾、盗窃防灾物资、破坏防灾工程设施和设备的犯罪分子；负责灾区交通秩序维护</w:t>
      </w:r>
      <w:r>
        <w:rPr>
          <w:rStyle w:val="16"/>
          <w:rFonts w:hint="eastAsia" w:ascii="仿宋_GB2312" w:hAnsi="仿宋_GB2312" w:eastAsia="仿宋_GB2312"/>
          <w:color w:val="000000"/>
          <w:sz w:val="32"/>
          <w:szCs w:val="32"/>
          <w:lang w:val="en-US" w:eastAsia="zh-CN" w:bidi="zh-TW"/>
        </w:rPr>
        <w:t>和</w:t>
      </w:r>
      <w:r>
        <w:rPr>
          <w:rStyle w:val="16"/>
          <w:rFonts w:ascii="仿宋_GB2312" w:hAnsi="仿宋_GB2312" w:eastAsia="仿宋_GB2312"/>
          <w:color w:val="000000"/>
          <w:sz w:val="32"/>
          <w:szCs w:val="32"/>
          <w:lang w:val="zh-TW" w:eastAsia="zh-TW" w:bidi="zh-TW"/>
        </w:rPr>
        <w:t>抢险路段</w:t>
      </w:r>
      <w:r>
        <w:rPr>
          <w:rStyle w:val="16"/>
          <w:rFonts w:hint="eastAsia" w:ascii="仿宋_GB2312" w:hAnsi="仿宋_GB2312" w:eastAsia="仿宋_GB2312"/>
          <w:color w:val="000000"/>
          <w:sz w:val="32"/>
          <w:szCs w:val="32"/>
          <w:lang w:val="zh-TW" w:eastAsia="zh-CN" w:bidi="zh-TW"/>
        </w:rPr>
        <w:t>的</w:t>
      </w:r>
      <w:r>
        <w:rPr>
          <w:rStyle w:val="16"/>
          <w:rFonts w:hint="eastAsia" w:ascii="仿宋_GB2312" w:hAnsi="仿宋_GB2312" w:eastAsia="仿宋_GB2312"/>
          <w:color w:val="000000"/>
          <w:sz w:val="32"/>
          <w:szCs w:val="32"/>
          <w:lang w:val="en-US" w:eastAsia="zh-CN" w:bidi="zh-TW"/>
        </w:rPr>
        <w:t>交通管制</w:t>
      </w:r>
      <w:r>
        <w:rPr>
          <w:rStyle w:val="16"/>
          <w:rFonts w:ascii="仿宋_GB2312" w:hAnsi="仿宋_GB2312" w:eastAsia="仿宋_GB2312"/>
          <w:color w:val="000000"/>
          <w:sz w:val="32"/>
          <w:szCs w:val="32"/>
          <w:lang w:val="zh-TW" w:eastAsia="zh-TW" w:bidi="zh-TW"/>
        </w:rPr>
        <w:t>，保证抢险救灾工作有序进行。</w:t>
      </w:r>
    </w:p>
    <w:p w14:paraId="6113517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hint="default"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工</w:t>
      </w:r>
      <w:r>
        <w:rPr>
          <w:rStyle w:val="16"/>
          <w:rFonts w:hint="eastAsia" w:ascii="仿宋_GB2312" w:hAnsi="仿宋_GB2312" w:eastAsia="仿宋_GB2312"/>
          <w:color w:val="000000"/>
          <w:sz w:val="32"/>
          <w:szCs w:val="32"/>
          <w:lang w:val="en-US" w:eastAsia="zh-CN" w:bidi="zh-TW"/>
        </w:rPr>
        <w:t>业和信息化</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：负责组织协调工业应急物资的生产、及时向</w:t>
      </w:r>
      <w:r>
        <w:rPr>
          <w:rStyle w:val="16"/>
          <w:rFonts w:ascii="仿宋_GB2312" w:hAnsi="仿宋_GB2312" w:eastAsia="仿宋_GB2312"/>
          <w:color w:val="000000"/>
          <w:sz w:val="32"/>
          <w:szCs w:val="32"/>
          <w:lang w:val="zh-TW" w:eastAsia="zh-CN" w:bidi="zh-TW"/>
        </w:rPr>
        <w:t>市</w:t>
      </w:r>
      <w:r>
        <w:rPr>
          <w:rStyle w:val="16"/>
          <w:rFonts w:ascii="仿宋_GB2312" w:hAnsi="仿宋_GB2312" w:eastAsia="仿宋_GB2312"/>
          <w:color w:val="000000"/>
          <w:sz w:val="32"/>
          <w:szCs w:val="32"/>
          <w:lang w:val="zh-TW" w:eastAsia="zh-TW" w:bidi="zh-TW"/>
        </w:rPr>
        <w:t>工</w:t>
      </w:r>
      <w:r>
        <w:rPr>
          <w:rStyle w:val="16"/>
          <w:rFonts w:hint="eastAsia" w:ascii="仿宋_GB2312" w:hAnsi="仿宋_GB2312" w:eastAsia="仿宋_GB2312"/>
          <w:color w:val="000000"/>
          <w:sz w:val="32"/>
          <w:szCs w:val="32"/>
          <w:lang w:val="en-US" w:eastAsia="zh-CN" w:bidi="zh-TW"/>
        </w:rPr>
        <w:t>业和信息化</w:t>
      </w:r>
      <w:r>
        <w:rPr>
          <w:rStyle w:val="16"/>
          <w:rFonts w:ascii="仿宋_GB2312" w:hAnsi="仿宋_GB2312" w:eastAsia="仿宋_GB2312"/>
          <w:color w:val="000000"/>
          <w:sz w:val="32"/>
          <w:szCs w:val="32"/>
          <w:lang w:val="zh-TW" w:eastAsia="zh-CN" w:bidi="zh-TW"/>
        </w:rPr>
        <w:t>局</w:t>
      </w:r>
      <w:r>
        <w:rPr>
          <w:rStyle w:val="16"/>
          <w:rFonts w:ascii="仿宋_GB2312" w:hAnsi="仿宋_GB2312" w:eastAsia="仿宋_GB2312"/>
          <w:color w:val="000000"/>
          <w:sz w:val="32"/>
          <w:szCs w:val="32"/>
          <w:lang w:val="zh-TW" w:eastAsia="zh-TW" w:bidi="zh-TW"/>
        </w:rPr>
        <w:t>申请调拨救灾物资。</w:t>
      </w:r>
      <w:r>
        <w:rPr>
          <w:rStyle w:val="16"/>
          <w:rFonts w:hint="eastAsia" w:ascii="仿宋_GB2312" w:hAnsi="仿宋_GB2312" w:eastAsia="仿宋_GB2312"/>
          <w:color w:val="000000"/>
          <w:sz w:val="32"/>
          <w:szCs w:val="32"/>
          <w:lang w:val="en-US" w:eastAsia="zh-CN" w:bidi="zh-TW"/>
        </w:rPr>
        <w:t>负责组织、协调电信运营企业抢修和维护被损毁的通信设施，尽快恢复灾区通信；调度应急通信设备，保障应急抢险救援现场通信畅通。</w:t>
      </w:r>
    </w:p>
    <w:p w14:paraId="455043B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文</w:t>
      </w:r>
      <w:r>
        <w:rPr>
          <w:rStyle w:val="16"/>
          <w:rFonts w:ascii="仿宋_GB2312" w:hAnsi="仿宋_GB2312" w:eastAsia="仿宋_GB2312"/>
          <w:color w:val="000000"/>
          <w:sz w:val="32"/>
          <w:szCs w:val="32"/>
          <w:lang w:val="zh-TW" w:eastAsia="zh-CN" w:bidi="zh-TW"/>
        </w:rPr>
        <w:t>广</w:t>
      </w:r>
      <w:r>
        <w:rPr>
          <w:rStyle w:val="16"/>
          <w:rFonts w:ascii="仿宋_GB2312" w:hAnsi="仿宋_GB2312" w:eastAsia="仿宋_GB2312"/>
          <w:color w:val="000000"/>
          <w:sz w:val="32"/>
          <w:szCs w:val="32"/>
          <w:lang w:val="zh-TW" w:eastAsia="zh-TW" w:bidi="zh-TW"/>
        </w:rPr>
        <w:t>旅</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：负责组织指导受灾害威胁区域景区、景点游客疏散转移和隐患排查，开展游客防灾知识宣传教育；协调旅游景</w:t>
      </w:r>
      <w:r>
        <w:rPr>
          <w:rStyle w:val="20"/>
          <w:rFonts w:ascii="仿宋_GB2312" w:hAnsi="仿宋_GB2312" w:eastAsia="仿宋_GB2312"/>
          <w:color w:val="000000"/>
          <w:position w:val="0"/>
          <w:sz w:val="32"/>
          <w:szCs w:val="32"/>
          <w:lang w:val="zh-TW" w:eastAsia="zh-TW" w:bidi="zh-TW"/>
        </w:rPr>
        <w:t>区做好被损毁旅游设施的修复、排险工作。</w:t>
      </w:r>
    </w:p>
    <w:p w14:paraId="27622EA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卫</w:t>
      </w:r>
      <w:r>
        <w:rPr>
          <w:rStyle w:val="16"/>
          <w:rFonts w:hint="eastAsia" w:ascii="仿宋_GB2312" w:hAnsi="仿宋_GB2312" w:eastAsia="仿宋_GB2312"/>
          <w:color w:val="000000"/>
          <w:sz w:val="32"/>
          <w:szCs w:val="32"/>
          <w:lang w:val="en-US" w:eastAsia="zh-CN" w:bidi="zh-TW"/>
        </w:rPr>
        <w:t>生</w:t>
      </w:r>
      <w:r>
        <w:rPr>
          <w:rStyle w:val="16"/>
          <w:rFonts w:ascii="仿宋_GB2312" w:hAnsi="仿宋_GB2312" w:eastAsia="仿宋_GB2312"/>
          <w:color w:val="000000"/>
          <w:sz w:val="32"/>
          <w:szCs w:val="32"/>
          <w:lang w:val="zh-TW" w:eastAsia="zh-TW" w:bidi="zh-TW"/>
        </w:rPr>
        <w:t>健</w:t>
      </w:r>
      <w:r>
        <w:rPr>
          <w:rStyle w:val="16"/>
          <w:rFonts w:hint="eastAsia" w:ascii="仿宋_GB2312" w:hAnsi="仿宋_GB2312" w:eastAsia="仿宋_GB2312"/>
          <w:color w:val="000000"/>
          <w:sz w:val="32"/>
          <w:szCs w:val="32"/>
          <w:lang w:val="en-US" w:eastAsia="zh-CN" w:bidi="zh-TW"/>
        </w:rPr>
        <w:t>康</w:t>
      </w:r>
      <w:r>
        <w:rPr>
          <w:rStyle w:val="16"/>
          <w:rFonts w:ascii="仿宋_GB2312" w:hAnsi="仿宋_GB2312" w:eastAsia="仿宋_GB2312"/>
          <w:color w:val="000000"/>
          <w:sz w:val="32"/>
          <w:szCs w:val="32"/>
          <w:lang w:val="zh-TW" w:eastAsia="zh-TW" w:bidi="zh-TW"/>
        </w:rPr>
        <w:t>委：负责指导灾区做好医疗急救，预防和控制灾区疫情</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以及疫情监测和信息收集报告工作。</w:t>
      </w:r>
      <w:r>
        <w:rPr>
          <w:rStyle w:val="16"/>
          <w:rFonts w:ascii="仿宋_GB2312" w:hAnsi="仿宋_GB2312" w:eastAsia="仿宋_GB2312"/>
          <w:color w:val="000000"/>
          <w:sz w:val="32"/>
          <w:szCs w:val="32"/>
          <w:lang w:val="zh-TW" w:eastAsia="zh-TW" w:bidi="zh-TW"/>
        </w:rPr>
        <w:t>视情况需要派出</w:t>
      </w:r>
      <w:r>
        <w:rPr>
          <w:rStyle w:val="16"/>
          <w:rFonts w:hint="eastAsia"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级医学救援和疫情防控力量，开展相关工作。</w:t>
      </w:r>
    </w:p>
    <w:p w14:paraId="451A79A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民政</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：负责组织指导遇难人员遗体处置</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因灾困难群众的</w:t>
      </w:r>
      <w:r>
        <w:rPr>
          <w:rStyle w:val="16"/>
          <w:rFonts w:hint="eastAsia" w:ascii="仿宋_GB2312" w:hAnsi="仿宋_GB2312" w:eastAsia="仿宋_GB2312"/>
          <w:color w:val="000000"/>
          <w:sz w:val="32"/>
          <w:szCs w:val="32"/>
          <w:lang w:val="en-US" w:eastAsia="zh-CN" w:bidi="zh-TW"/>
        </w:rPr>
        <w:t>基本</w:t>
      </w:r>
      <w:r>
        <w:rPr>
          <w:rStyle w:val="16"/>
          <w:rFonts w:ascii="仿宋_GB2312" w:hAnsi="仿宋_GB2312" w:eastAsia="仿宋_GB2312"/>
          <w:color w:val="000000"/>
          <w:sz w:val="32"/>
          <w:szCs w:val="32"/>
          <w:lang w:val="zh-TW" w:eastAsia="zh-TW" w:bidi="zh-TW"/>
        </w:rPr>
        <w:t>生活保障等工作。</w:t>
      </w:r>
    </w:p>
    <w:p w14:paraId="2642BFEA">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hint="eastAsia" w:ascii="仿宋_GB2312" w:hAnsi="仿宋_GB2312" w:eastAsia="仿宋_GB2312"/>
          <w:color w:val="000000"/>
          <w:sz w:val="32"/>
          <w:szCs w:val="32"/>
          <w:lang w:val="en-US" w:eastAsia="zh-CN" w:bidi="zh-TW"/>
        </w:rPr>
        <w:t>教育体育</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负责指导受灾害威胁区域教育行政部门，按照当地人民政府部署安排做好学校师生疏散转移；指导各类学校开展地质灾害防治知识教育和避灾应急演练；协调被损毁校舍修复和教育、教学资源调配，妥善解决灾区学生的就学问题。</w:t>
      </w:r>
    </w:p>
    <w:p w14:paraId="7A3B2176">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气象局：负责监测天气形势，做好灾害性天气过程的分析预测，及时为地质灾害预警和应急工作提供天气趋势预测预报信息，联合</w:t>
      </w:r>
      <w:r>
        <w:rPr>
          <w:rStyle w:val="16"/>
          <w:rFonts w:ascii="仿宋_GB2312" w:hAnsi="仿宋_GB2312" w:eastAsia="仿宋_GB2312"/>
          <w:color w:val="000000"/>
          <w:sz w:val="32"/>
          <w:szCs w:val="32"/>
          <w:lang w:val="en-US" w:eastAsia="zh-CN" w:bidi="zh-TW"/>
        </w:rPr>
        <w:t>区自然资源分局</w:t>
      </w:r>
      <w:r>
        <w:rPr>
          <w:rStyle w:val="16"/>
          <w:rFonts w:hint="eastAsia" w:ascii="仿宋_GB2312" w:hAnsi="仿宋_GB2312" w:eastAsia="仿宋_GB2312"/>
          <w:color w:val="000000"/>
          <w:sz w:val="32"/>
          <w:szCs w:val="32"/>
          <w:lang w:val="en-US" w:eastAsia="zh-CN" w:bidi="zh-TW"/>
        </w:rPr>
        <w:t>等部门</w:t>
      </w:r>
      <w:r>
        <w:rPr>
          <w:rStyle w:val="16"/>
          <w:rFonts w:ascii="仿宋_GB2312" w:hAnsi="仿宋_GB2312" w:eastAsia="仿宋_GB2312"/>
          <w:color w:val="000000"/>
          <w:sz w:val="32"/>
          <w:szCs w:val="32"/>
          <w:lang w:val="zh-TW" w:eastAsia="zh-TW" w:bidi="zh-TW"/>
        </w:rPr>
        <w:t>制作、发布地质灾害气象风险预警。</w:t>
      </w:r>
    </w:p>
    <w:p w14:paraId="5CB0297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hint="default" w:ascii="仿宋_GB2312" w:hAnsi="仿宋_GB2312" w:eastAsia="仿宋_GB2312"/>
          <w:color w:val="000000"/>
          <w:sz w:val="32"/>
          <w:szCs w:val="32"/>
          <w:lang w:val="en-US" w:eastAsia="zh-CN" w:bidi="zh-TW"/>
        </w:rPr>
      </w:pPr>
      <w:r>
        <w:rPr>
          <w:rStyle w:val="16"/>
          <w:rFonts w:hint="eastAsia" w:ascii="仿宋_GB2312" w:hAnsi="仿宋_GB2312" w:eastAsia="仿宋_GB2312"/>
          <w:color w:val="000000"/>
          <w:sz w:val="32"/>
          <w:szCs w:val="32"/>
          <w:lang w:val="en-US" w:eastAsia="zh-CN" w:bidi="zh-TW"/>
        </w:rPr>
        <w:t>区公路分中心：负责被损毁的全区普通国省干线公路的抢修工作，建立应急抢险队伍，配备应急抢险机械设备和物资，指导开展全区普通国省干线公路地质灾害隐患排查工作。</w:t>
      </w:r>
    </w:p>
    <w:p w14:paraId="1422AE3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hint="eastAsia" w:ascii="仿宋_GB2312" w:hAnsi="仿宋_GB2312" w:eastAsia="仿宋_GB2312"/>
          <w:color w:val="000000"/>
          <w:sz w:val="32"/>
          <w:szCs w:val="32"/>
          <w:lang w:val="en-US" w:eastAsia="zh-CN" w:bidi="zh-TW"/>
        </w:rPr>
        <w:t>中国</w:t>
      </w:r>
      <w:r>
        <w:rPr>
          <w:rStyle w:val="16"/>
          <w:rFonts w:ascii="仿宋_GB2312" w:hAnsi="仿宋_GB2312" w:eastAsia="仿宋_GB2312"/>
          <w:color w:val="000000"/>
          <w:sz w:val="32"/>
          <w:szCs w:val="32"/>
          <w:lang w:val="zh-TW" w:eastAsia="zh-CN" w:bidi="zh-TW"/>
        </w:rPr>
        <w:t>移动</w:t>
      </w:r>
      <w:r>
        <w:rPr>
          <w:rStyle w:val="16"/>
          <w:rFonts w:hint="eastAsia" w:ascii="仿宋_GB2312" w:hAnsi="仿宋_GB2312" w:eastAsia="仿宋_GB2312"/>
          <w:color w:val="000000"/>
          <w:sz w:val="32"/>
          <w:szCs w:val="32"/>
          <w:lang w:val="en-US" w:eastAsia="zh-CN" w:bidi="zh-TW"/>
        </w:rPr>
        <w:t>南康分</w:t>
      </w:r>
      <w:r>
        <w:rPr>
          <w:rStyle w:val="16"/>
          <w:rFonts w:ascii="仿宋_GB2312" w:hAnsi="仿宋_GB2312" w:eastAsia="仿宋_GB2312"/>
          <w:color w:val="000000"/>
          <w:sz w:val="32"/>
          <w:szCs w:val="32"/>
          <w:lang w:val="zh-TW" w:eastAsia="zh-CN" w:bidi="zh-TW"/>
        </w:rPr>
        <w:t>公司、</w:t>
      </w:r>
      <w:r>
        <w:rPr>
          <w:rStyle w:val="16"/>
          <w:rFonts w:hint="eastAsia" w:ascii="仿宋_GB2312" w:hAnsi="仿宋_GB2312" w:eastAsia="仿宋_GB2312"/>
          <w:color w:val="000000"/>
          <w:sz w:val="32"/>
          <w:szCs w:val="32"/>
          <w:lang w:val="en-US" w:eastAsia="zh-CN" w:bidi="zh-TW"/>
        </w:rPr>
        <w:t>中国</w:t>
      </w:r>
      <w:r>
        <w:rPr>
          <w:rStyle w:val="16"/>
          <w:rFonts w:ascii="仿宋_GB2312" w:hAnsi="仿宋_GB2312" w:eastAsia="仿宋_GB2312"/>
          <w:color w:val="000000"/>
          <w:sz w:val="32"/>
          <w:szCs w:val="32"/>
          <w:lang w:val="zh-TW" w:eastAsia="zh-CN" w:bidi="zh-TW"/>
        </w:rPr>
        <w:t>电信</w:t>
      </w:r>
      <w:r>
        <w:rPr>
          <w:rStyle w:val="16"/>
          <w:rFonts w:hint="eastAsia" w:ascii="仿宋_GB2312" w:hAnsi="仿宋_GB2312" w:eastAsia="仿宋_GB2312"/>
          <w:color w:val="000000"/>
          <w:sz w:val="32"/>
          <w:szCs w:val="32"/>
          <w:lang w:val="en-US" w:eastAsia="zh-CN" w:bidi="zh-TW"/>
        </w:rPr>
        <w:t>南康分</w:t>
      </w:r>
      <w:r>
        <w:rPr>
          <w:rStyle w:val="16"/>
          <w:rFonts w:ascii="仿宋_GB2312" w:hAnsi="仿宋_GB2312" w:eastAsia="仿宋_GB2312"/>
          <w:color w:val="000000"/>
          <w:sz w:val="32"/>
          <w:szCs w:val="32"/>
          <w:lang w:val="zh-TW" w:eastAsia="zh-CN" w:bidi="zh-TW"/>
        </w:rPr>
        <w:t>公司</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中国联通南康分公司</w:t>
      </w:r>
      <w:r>
        <w:rPr>
          <w:rStyle w:val="16"/>
          <w:rFonts w:ascii="仿宋_GB2312" w:hAnsi="仿宋_GB2312" w:eastAsia="仿宋_GB2312"/>
          <w:color w:val="000000"/>
          <w:sz w:val="32"/>
          <w:szCs w:val="32"/>
          <w:lang w:val="zh-TW" w:eastAsia="zh-TW" w:bidi="zh-TW"/>
        </w:rPr>
        <w:t>：负责组织抢修和维护被损毁的通信设施，尽快恢复灾区通信；调度应急通信设备，保障应急抢险救援现场通信畅通。</w:t>
      </w:r>
    </w:p>
    <w:p w14:paraId="66F0553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hint="eastAsia" w:ascii="仿宋_GB2312" w:hAnsi="仿宋_GB2312" w:eastAsia="仿宋_GB2312"/>
          <w:color w:val="000000"/>
          <w:sz w:val="32"/>
          <w:szCs w:val="32"/>
          <w:lang w:val="en-US" w:eastAsia="zh-CN" w:bidi="zh-TW"/>
        </w:rPr>
      </w:pPr>
      <w:r>
        <w:rPr>
          <w:rStyle w:val="16"/>
          <w:rFonts w:hint="eastAsia" w:ascii="仿宋_GB2312" w:hAnsi="仿宋_GB2312" w:eastAsia="仿宋_GB2312"/>
          <w:color w:val="000000"/>
          <w:sz w:val="32"/>
          <w:szCs w:val="32"/>
          <w:lang w:val="en-US" w:eastAsia="zh-CN" w:bidi="zh-TW"/>
        </w:rPr>
        <w:t>章贡水文水资源监测大队</w:t>
      </w:r>
      <w:r>
        <w:rPr>
          <w:rStyle w:val="16"/>
          <w:rFonts w:ascii="仿宋_GB2312" w:hAnsi="仿宋_GB2312" w:eastAsia="仿宋_GB2312"/>
          <w:color w:val="000000"/>
          <w:sz w:val="32"/>
          <w:szCs w:val="32"/>
          <w:lang w:val="zh-TW" w:eastAsia="zh-TW" w:bidi="zh-TW"/>
        </w:rPr>
        <w:t>：</w:t>
      </w:r>
      <w:r>
        <w:rPr>
          <w:rStyle w:val="16"/>
          <w:rFonts w:hint="eastAsia" w:ascii="仿宋_GB2312" w:hAnsi="仿宋_GB2312" w:eastAsia="仿宋_GB2312"/>
          <w:color w:val="000000"/>
          <w:sz w:val="32"/>
          <w:szCs w:val="32"/>
          <w:lang w:val="en-US" w:eastAsia="zh-CN" w:bidi="zh-TW"/>
        </w:rPr>
        <w:t>负责水文水资源水生态监测；负责辖区雨情、水情的收集、分析、预测、预报，及时向有关部门提供汛情、旱情等实时水文信息，按规定发布水文预报预警信息。</w:t>
      </w:r>
    </w:p>
    <w:p w14:paraId="0DF271AC">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区自来水公司：负责组织抢修被损毁的供水设施，尽快恢复灾区用水供应。</w:t>
      </w:r>
    </w:p>
    <w:p w14:paraId="20F2DFEA">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CN" w:bidi="zh-TW"/>
        </w:rPr>
      </w:pPr>
      <w:r>
        <w:rPr>
          <w:rStyle w:val="16"/>
          <w:rFonts w:ascii="仿宋_GB2312" w:hAnsi="仿宋_GB2312" w:eastAsia="仿宋_GB2312"/>
          <w:color w:val="000000"/>
          <w:sz w:val="32"/>
          <w:szCs w:val="32"/>
          <w:lang w:val="en-US" w:eastAsia="zh-CN" w:bidi="zh-TW"/>
        </w:rPr>
        <w:t>区深燃清洁能源有限公司：负责组织抢修被损毁的供气设施，尽快恢复灾区燃气供应。</w:t>
      </w:r>
    </w:p>
    <w:p w14:paraId="142FE20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CN" w:bidi="zh-TW"/>
        </w:rPr>
      </w:pPr>
      <w:r>
        <w:rPr>
          <w:rStyle w:val="16"/>
          <w:rFonts w:hint="eastAsia" w:ascii="仿宋_GB2312" w:hAnsi="仿宋_GB2312" w:eastAsia="仿宋_GB2312"/>
          <w:color w:val="000000"/>
          <w:sz w:val="32"/>
          <w:szCs w:val="32"/>
          <w:lang w:val="zh-TW" w:eastAsia="zh-CN" w:bidi="zh-TW"/>
        </w:rPr>
        <w:t>省交通运输执法局八支队一大队、二大队、四大队、五大队、六大队、十大队：督促辖区高速公路经营运营管理单位抢修被损毁的高速公路及其基础设施。</w:t>
      </w:r>
    </w:p>
    <w:p w14:paraId="19A3A32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区供电</w:t>
      </w:r>
      <w:r>
        <w:rPr>
          <w:rStyle w:val="16"/>
          <w:rFonts w:ascii="仿宋_GB2312" w:hAnsi="仿宋_GB2312" w:eastAsia="仿宋_GB2312"/>
          <w:color w:val="000000"/>
          <w:sz w:val="32"/>
          <w:szCs w:val="32"/>
          <w:lang w:val="zh-TW" w:eastAsia="zh-TW" w:bidi="zh-TW"/>
        </w:rPr>
        <w:t>公司：负责组织抢修被损毁的供电设施，尽快恢复灾区电力供应。调度电力设备，保障应急抢险救援现场的临时供电。</w:t>
      </w:r>
    </w:p>
    <w:p w14:paraId="29DB696F">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南康火车站：负责组织抢修被损毁的铁路设施，尽快恢复铁路运输通道，优先运送地质灾害抢险救援人员、物资和设备。</w:t>
      </w:r>
    </w:p>
    <w:p w14:paraId="0B20756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武警</w:t>
      </w:r>
      <w:r>
        <w:rPr>
          <w:rStyle w:val="16"/>
          <w:rFonts w:hint="eastAsia" w:ascii="仿宋_GB2312" w:hAnsi="仿宋_GB2312" w:eastAsia="仿宋_GB2312"/>
          <w:color w:val="000000"/>
          <w:sz w:val="32"/>
          <w:szCs w:val="32"/>
          <w:lang w:val="en-US" w:eastAsia="zh-CN" w:bidi="zh-TW"/>
        </w:rPr>
        <w:t>南康</w:t>
      </w:r>
      <w:r>
        <w:rPr>
          <w:rStyle w:val="16"/>
          <w:rFonts w:ascii="仿宋_GB2312" w:hAnsi="仿宋_GB2312" w:eastAsia="仿宋_GB2312"/>
          <w:color w:val="000000"/>
          <w:sz w:val="32"/>
          <w:szCs w:val="32"/>
          <w:lang w:val="en-US" w:eastAsia="zh-CN" w:bidi="zh-TW"/>
        </w:rPr>
        <w:t>中队：负责组织武警部队参加抢险救灾行动、配合公安机关维护当地秩序、保卫重要目标。</w:t>
      </w:r>
    </w:p>
    <w:p w14:paraId="7E394134">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消防</w:t>
      </w:r>
      <w:r>
        <w:rPr>
          <w:rStyle w:val="16"/>
          <w:rFonts w:ascii="仿宋_GB2312" w:hAnsi="仿宋_GB2312" w:eastAsia="仿宋_GB2312"/>
          <w:color w:val="000000"/>
          <w:sz w:val="32"/>
          <w:szCs w:val="32"/>
          <w:lang w:val="zh-TW" w:eastAsia="zh-CN" w:bidi="zh-TW"/>
        </w:rPr>
        <w:t>救援</w:t>
      </w:r>
      <w:r>
        <w:rPr>
          <w:rStyle w:val="16"/>
          <w:rFonts w:hint="eastAsia"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：负责组织指挥全</w:t>
      </w:r>
      <w:r>
        <w:rPr>
          <w:rStyle w:val="16"/>
          <w:rFonts w:ascii="仿宋_GB2312" w:hAnsi="仿宋_GB2312" w:eastAsia="仿宋_GB2312"/>
          <w:color w:val="000000"/>
          <w:sz w:val="32"/>
          <w:szCs w:val="32"/>
          <w:lang w:val="zh-TW" w:eastAsia="zh-CN" w:bidi="zh-TW"/>
        </w:rPr>
        <w:t>区消防救援队</w:t>
      </w:r>
      <w:r>
        <w:rPr>
          <w:rStyle w:val="16"/>
          <w:rFonts w:ascii="仿宋_GB2312" w:hAnsi="仿宋_GB2312" w:eastAsia="仿宋_GB2312"/>
          <w:color w:val="000000"/>
          <w:sz w:val="32"/>
          <w:szCs w:val="32"/>
          <w:lang w:val="zh-TW" w:eastAsia="zh-TW" w:bidi="zh-TW"/>
        </w:rPr>
        <w:t>伍参加抢险救灾、人员搜救、应急排险等工作。</w:t>
      </w:r>
    </w:p>
    <w:p w14:paraId="67C6110F">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hint="default" w:ascii="仿宋_GB2312" w:hAnsi="仿宋_GB2312" w:eastAsia="仿宋_GB2312"/>
          <w:color w:val="000000"/>
          <w:sz w:val="32"/>
          <w:szCs w:val="32"/>
          <w:lang w:val="en-US" w:eastAsia="zh-CN" w:bidi="zh-TW"/>
        </w:rPr>
      </w:pPr>
      <w:r>
        <w:rPr>
          <w:rStyle w:val="16"/>
          <w:rFonts w:hint="eastAsia" w:ascii="仿宋_GB2312" w:hAnsi="仿宋_GB2312" w:eastAsia="仿宋_GB2312"/>
          <w:color w:val="000000"/>
          <w:sz w:val="32"/>
          <w:szCs w:val="32"/>
          <w:lang w:val="en-US" w:eastAsia="zh-CN" w:bidi="zh-TW"/>
        </w:rPr>
        <w:t>区武装部：参与突发地质灾害事件处置，组织民兵和预备役人员参与救援。</w:t>
      </w:r>
    </w:p>
    <w:p w14:paraId="14EDFAD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根据应急工作需要，可增加部分成员单位参与地质灾害</w:t>
      </w:r>
      <w:r>
        <w:rPr>
          <w:rStyle w:val="16"/>
          <w:rFonts w:ascii="仿宋_GB2312" w:hAnsi="仿宋_GB2312" w:eastAsia="仿宋_GB2312"/>
          <w:color w:val="000000"/>
          <w:sz w:val="32"/>
          <w:szCs w:val="32"/>
          <w:lang w:val="en-US" w:eastAsia="zh-CN" w:bidi="zh-TW"/>
        </w:rPr>
        <w:t>应</w:t>
      </w:r>
      <w:r>
        <w:rPr>
          <w:rStyle w:val="16"/>
          <w:rFonts w:ascii="仿宋_GB2312" w:hAnsi="仿宋_GB2312" w:eastAsia="仿宋_GB2312"/>
          <w:color w:val="000000"/>
          <w:sz w:val="32"/>
          <w:szCs w:val="32"/>
          <w:lang w:val="zh-TW" w:eastAsia="zh-TW" w:bidi="zh-TW"/>
        </w:rPr>
        <w:t>急处置和救援工作。</w:t>
      </w:r>
    </w:p>
    <w:p w14:paraId="5C867E26">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2.4指挥机构工作组</w:t>
      </w:r>
    </w:p>
    <w:p w14:paraId="7A25EF4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hint="eastAsia" w:ascii="仿宋_GB2312" w:hAnsi="仿宋_GB2312" w:eastAsia="仿宋_GB2312"/>
          <w:color w:val="000000"/>
          <w:sz w:val="32"/>
          <w:szCs w:val="32"/>
          <w:lang w:val="en-US" w:eastAsia="zh-CN" w:bidi="zh-TW"/>
        </w:rPr>
        <w:t>区应急指挥部</w:t>
      </w:r>
      <w:r>
        <w:rPr>
          <w:rStyle w:val="16"/>
          <w:rFonts w:ascii="仿宋_GB2312" w:hAnsi="仿宋_GB2312" w:eastAsia="仿宋_GB2312"/>
          <w:color w:val="000000"/>
          <w:sz w:val="32"/>
          <w:szCs w:val="32"/>
          <w:lang w:val="zh-TW" w:eastAsia="zh-TW" w:bidi="zh-TW"/>
        </w:rPr>
        <w:t>根据应急救援工作需要，设立指挥机构工作组，分别为指挥协调、技术支撑、人员搜救、安置救助、医疗防疫、治安维护、设施恢复、宣传报道8个工作组。</w:t>
      </w:r>
    </w:p>
    <w:p w14:paraId="0405323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2.4.1指挥协调组</w:t>
      </w:r>
    </w:p>
    <w:p w14:paraId="4098E7A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由</w:t>
      </w:r>
      <w:r>
        <w:rPr>
          <w:rStyle w:val="16"/>
          <w:rFonts w:ascii="仿宋_GB2312" w:hAnsi="仿宋_GB2312" w:eastAsia="仿宋_GB2312"/>
          <w:color w:val="000000"/>
          <w:sz w:val="32"/>
          <w:szCs w:val="32"/>
          <w:lang w:val="en-US" w:eastAsia="zh-CN" w:bidi="zh-TW"/>
        </w:rPr>
        <w:t>区应急管理局</w:t>
      </w:r>
      <w:r>
        <w:rPr>
          <w:rStyle w:val="16"/>
          <w:rFonts w:ascii="仿宋_GB2312" w:hAnsi="仿宋_GB2312" w:eastAsia="仿宋_GB2312"/>
          <w:color w:val="000000"/>
          <w:sz w:val="32"/>
          <w:szCs w:val="32"/>
          <w:lang w:val="zh-TW" w:eastAsia="zh-TW" w:bidi="zh-TW"/>
        </w:rPr>
        <w:t>牵头，</w:t>
      </w:r>
      <w:r>
        <w:rPr>
          <w:rStyle w:val="16"/>
          <w:rFonts w:ascii="仿宋_GB2312" w:hAnsi="仿宋_GB2312" w:eastAsia="仿宋_GB2312"/>
          <w:color w:val="000000"/>
          <w:sz w:val="32"/>
          <w:szCs w:val="32"/>
          <w:lang w:val="en-US" w:eastAsia="zh-CN" w:bidi="zh-TW"/>
        </w:rPr>
        <w:t>区自然资源分局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CN" w:bidi="zh-TW"/>
        </w:rPr>
        <w:t>消防救援</w:t>
      </w:r>
      <w:r>
        <w:rPr>
          <w:rStyle w:val="16"/>
          <w:rFonts w:hint="eastAsia"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等参加。负责统一指挥、协调和组织灾情处置和救援工作。做好灾情和救灾信息的收集、分析和报送。协调当地人民政府和</w:t>
      </w:r>
      <w:r>
        <w:rPr>
          <w:rStyle w:val="16"/>
          <w:rFonts w:hint="eastAsia" w:ascii="仿宋_GB2312" w:hAnsi="仿宋_GB2312" w:eastAsia="仿宋_GB2312"/>
          <w:color w:val="000000"/>
          <w:sz w:val="32"/>
          <w:szCs w:val="32"/>
          <w:lang w:val="en-US" w:eastAsia="zh-CN" w:bidi="zh-TW"/>
        </w:rPr>
        <w:t>区应急指挥部</w:t>
      </w:r>
      <w:r>
        <w:rPr>
          <w:rStyle w:val="16"/>
          <w:rFonts w:ascii="仿宋_GB2312" w:hAnsi="仿宋_GB2312" w:eastAsia="仿宋_GB2312"/>
          <w:color w:val="000000"/>
          <w:sz w:val="32"/>
          <w:szCs w:val="32"/>
          <w:lang w:val="zh-TW" w:eastAsia="zh-TW" w:bidi="zh-TW"/>
        </w:rPr>
        <w:t>成员单位、各应急工作组工作；完成</w:t>
      </w:r>
      <w:r>
        <w:rPr>
          <w:rStyle w:val="16"/>
          <w:rFonts w:hint="eastAsia" w:ascii="仿宋_GB2312" w:hAnsi="仿宋_GB2312" w:eastAsia="仿宋_GB2312"/>
          <w:color w:val="000000"/>
          <w:sz w:val="32"/>
          <w:szCs w:val="32"/>
          <w:lang w:val="en-US" w:eastAsia="zh-CN" w:bidi="zh-TW"/>
        </w:rPr>
        <w:t>区应急指挥部</w:t>
      </w:r>
      <w:r>
        <w:rPr>
          <w:rStyle w:val="16"/>
          <w:rFonts w:ascii="仿宋_GB2312" w:hAnsi="仿宋_GB2312" w:eastAsia="仿宋_GB2312"/>
          <w:color w:val="000000"/>
          <w:sz w:val="32"/>
          <w:szCs w:val="32"/>
          <w:lang w:val="zh-TW" w:eastAsia="zh-TW" w:bidi="zh-TW"/>
        </w:rPr>
        <w:t>交办的其他工作。</w:t>
      </w:r>
    </w:p>
    <w:p w14:paraId="126B11B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2.4.2技术支撑组</w:t>
      </w:r>
    </w:p>
    <w:p w14:paraId="2A8B713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由</w:t>
      </w:r>
      <w:r>
        <w:rPr>
          <w:rStyle w:val="16"/>
          <w:rFonts w:ascii="仿宋_GB2312" w:hAnsi="仿宋_GB2312" w:eastAsia="仿宋_GB2312"/>
          <w:color w:val="000000"/>
          <w:sz w:val="32"/>
          <w:szCs w:val="32"/>
          <w:lang w:val="en-US" w:eastAsia="zh-CN" w:bidi="zh-TW"/>
        </w:rPr>
        <w:t>区自然资源分局</w:t>
      </w:r>
      <w:r>
        <w:rPr>
          <w:rStyle w:val="16"/>
          <w:rFonts w:ascii="仿宋_GB2312" w:hAnsi="仿宋_GB2312" w:eastAsia="仿宋_GB2312"/>
          <w:color w:val="000000"/>
          <w:sz w:val="32"/>
          <w:szCs w:val="32"/>
          <w:lang w:val="zh-TW" w:eastAsia="zh-TW" w:bidi="zh-TW"/>
        </w:rPr>
        <w:t>牵头，</w:t>
      </w:r>
      <w:r>
        <w:rPr>
          <w:rStyle w:val="16"/>
          <w:rFonts w:ascii="仿宋_GB2312" w:hAnsi="仿宋_GB2312" w:eastAsia="仿宋_GB2312"/>
          <w:color w:val="000000"/>
          <w:sz w:val="32"/>
          <w:szCs w:val="32"/>
          <w:lang w:val="en-US" w:eastAsia="zh-CN" w:bidi="zh-TW"/>
        </w:rPr>
        <w:t>区应急管理局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气象局、</w:t>
      </w:r>
      <w:r>
        <w:rPr>
          <w:rStyle w:val="16"/>
          <w:rFonts w:hint="eastAsia" w:ascii="仿宋_GB2312" w:hAnsi="仿宋_GB2312" w:eastAsia="仿宋_GB2312"/>
          <w:color w:val="000000"/>
          <w:sz w:val="32"/>
          <w:szCs w:val="32"/>
          <w:lang w:val="en-US" w:eastAsia="zh-CN" w:bidi="zh-TW"/>
        </w:rPr>
        <w:t>章贡水文水资源监测大队</w:t>
      </w:r>
      <w:r>
        <w:rPr>
          <w:rStyle w:val="16"/>
          <w:rFonts w:ascii="仿宋_GB2312" w:hAnsi="仿宋_GB2312" w:eastAsia="仿宋_GB2312"/>
          <w:color w:val="000000"/>
          <w:sz w:val="32"/>
          <w:szCs w:val="32"/>
          <w:lang w:val="zh-TW" w:eastAsia="zh-CN" w:bidi="zh-TW"/>
        </w:rPr>
        <w:t>站</w:t>
      </w:r>
      <w:r>
        <w:rPr>
          <w:rStyle w:val="16"/>
          <w:rFonts w:ascii="仿宋_GB2312" w:hAnsi="仿宋_GB2312" w:eastAsia="仿宋_GB2312"/>
          <w:color w:val="000000"/>
          <w:sz w:val="32"/>
          <w:szCs w:val="32"/>
          <w:lang w:val="zh-TW" w:eastAsia="zh-TW" w:bidi="zh-TW"/>
        </w:rPr>
        <w:t>等参加。负责组织指导开展灾害现场地质灾害调查监测，指导灾害周边隐患点的排查巡查，防范二次或次生灾害的发生。组织专家开展地质灾害灾情会商研判，预测发展趋势，提出应急处置和救援技术建议。</w:t>
      </w:r>
    </w:p>
    <w:p w14:paraId="554FCBB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2.4.3人员搜救组</w:t>
      </w:r>
    </w:p>
    <w:p w14:paraId="2E4E2A84">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由</w:t>
      </w:r>
      <w:r>
        <w:rPr>
          <w:rStyle w:val="16"/>
          <w:rFonts w:ascii="仿宋_GB2312" w:hAnsi="仿宋_GB2312" w:eastAsia="仿宋_GB2312"/>
          <w:color w:val="000000"/>
          <w:sz w:val="32"/>
          <w:szCs w:val="32"/>
          <w:lang w:val="en-US" w:eastAsia="zh-CN" w:bidi="zh-TW"/>
        </w:rPr>
        <w:t>区应急管理局</w:t>
      </w:r>
      <w:r>
        <w:rPr>
          <w:rStyle w:val="16"/>
          <w:rFonts w:ascii="仿宋_GB2312" w:hAnsi="仿宋_GB2312" w:eastAsia="仿宋_GB2312"/>
          <w:color w:val="000000"/>
          <w:sz w:val="32"/>
          <w:szCs w:val="32"/>
          <w:lang w:val="zh-TW" w:eastAsia="zh-TW" w:bidi="zh-TW"/>
        </w:rPr>
        <w:t>牵头</w:t>
      </w:r>
      <w:r>
        <w:rPr>
          <w:rStyle w:val="16"/>
          <w:rFonts w:hint="eastAsia"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CN" w:bidi="zh-TW"/>
        </w:rPr>
        <w:t>武警</w:t>
      </w:r>
      <w:r>
        <w:rPr>
          <w:rStyle w:val="16"/>
          <w:rFonts w:hint="eastAsia" w:ascii="仿宋_GB2312" w:hAnsi="仿宋_GB2312" w:eastAsia="仿宋_GB2312"/>
          <w:color w:val="000000"/>
          <w:sz w:val="32"/>
          <w:szCs w:val="32"/>
          <w:lang w:val="en-US" w:eastAsia="zh-CN" w:bidi="zh-TW"/>
        </w:rPr>
        <w:t>南康</w:t>
      </w:r>
      <w:r>
        <w:rPr>
          <w:rStyle w:val="16"/>
          <w:rFonts w:ascii="仿宋_GB2312" w:hAnsi="仿宋_GB2312" w:eastAsia="仿宋_GB2312"/>
          <w:color w:val="000000"/>
          <w:sz w:val="32"/>
          <w:szCs w:val="32"/>
          <w:lang w:val="zh-TW" w:eastAsia="zh-CN" w:bidi="zh-TW"/>
        </w:rPr>
        <w:t>中队、区</w:t>
      </w:r>
      <w:r>
        <w:rPr>
          <w:rStyle w:val="16"/>
          <w:rFonts w:ascii="仿宋_GB2312" w:hAnsi="仿宋_GB2312" w:eastAsia="仿宋_GB2312"/>
          <w:color w:val="000000"/>
          <w:sz w:val="32"/>
          <w:szCs w:val="32"/>
          <w:lang w:val="zh-TW" w:eastAsia="zh-TW" w:bidi="zh-TW"/>
        </w:rPr>
        <w:t>消防救援</w:t>
      </w:r>
      <w:r>
        <w:rPr>
          <w:rStyle w:val="16"/>
          <w:rFonts w:hint="eastAsia" w:ascii="仿宋_GB2312" w:hAnsi="仿宋_GB2312" w:eastAsia="仿宋_GB2312"/>
          <w:color w:val="000000"/>
          <w:sz w:val="32"/>
          <w:szCs w:val="32"/>
          <w:lang w:val="en-US" w:eastAsia="zh-CN" w:bidi="zh-TW"/>
        </w:rPr>
        <w:t>局、区武装部</w:t>
      </w:r>
      <w:r>
        <w:rPr>
          <w:rStyle w:val="16"/>
          <w:rFonts w:ascii="仿宋_GB2312" w:hAnsi="仿宋_GB2312" w:eastAsia="仿宋_GB2312"/>
          <w:color w:val="000000"/>
          <w:sz w:val="32"/>
          <w:szCs w:val="32"/>
          <w:lang w:val="zh-TW" w:eastAsia="zh-TW" w:bidi="zh-TW"/>
        </w:rPr>
        <w:t>等参加。负责衔接、协调</w:t>
      </w:r>
      <w:r>
        <w:rPr>
          <w:rStyle w:val="16"/>
          <w:rFonts w:hint="eastAsia" w:ascii="仿宋_GB2312" w:hAnsi="仿宋_GB2312" w:eastAsia="仿宋_GB2312"/>
          <w:color w:val="000000"/>
          <w:sz w:val="32"/>
          <w:szCs w:val="32"/>
          <w:lang w:val="en-US" w:eastAsia="zh-CN" w:bidi="zh-TW"/>
        </w:rPr>
        <w:t>解放军、</w:t>
      </w:r>
      <w:r>
        <w:rPr>
          <w:rStyle w:val="16"/>
          <w:rFonts w:ascii="仿宋_GB2312" w:hAnsi="仿宋_GB2312" w:eastAsia="仿宋_GB2312"/>
          <w:color w:val="000000"/>
          <w:sz w:val="32"/>
          <w:szCs w:val="32"/>
          <w:lang w:val="zh-TW" w:eastAsia="zh-TW" w:bidi="zh-TW"/>
        </w:rPr>
        <w:t>武警部队、消防救援队伍、综合应急救援队伍等应急救援力量开展被困或失联人员搜救，指导灾区组织开展自救互救工作，统筹社会应急救援力量和志愿者队伍的组织、派遣和管理工作。</w:t>
      </w:r>
    </w:p>
    <w:p w14:paraId="18FB77D3">
      <w:pPr>
        <w:pStyle w:val="21"/>
        <w:pageBreakBefore w:val="0"/>
        <w:widowControl/>
        <w:tabs>
          <w:tab w:val="center" w:pos="4750"/>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2.4.4安置救助组</w:t>
      </w:r>
      <w:r>
        <w:rPr>
          <w:rStyle w:val="16"/>
          <w:rFonts w:ascii="仿宋_GB2312" w:hAnsi="仿宋_GB2312" w:eastAsia="仿宋_GB2312"/>
          <w:color w:val="000000"/>
          <w:sz w:val="32"/>
          <w:szCs w:val="32"/>
          <w:lang w:val="en-US" w:eastAsia="zh-CN" w:bidi="zh-TW"/>
        </w:rPr>
        <w:tab/>
      </w:r>
    </w:p>
    <w:p w14:paraId="07F99C7F">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由</w:t>
      </w:r>
      <w:r>
        <w:rPr>
          <w:rStyle w:val="16"/>
          <w:rFonts w:ascii="仿宋_GB2312" w:hAnsi="仿宋_GB2312" w:eastAsia="仿宋_GB2312"/>
          <w:color w:val="000000"/>
          <w:sz w:val="32"/>
          <w:szCs w:val="32"/>
          <w:lang w:val="en-US" w:eastAsia="zh-CN" w:bidi="zh-TW"/>
        </w:rPr>
        <w:t>区应急管理局</w:t>
      </w:r>
      <w:r>
        <w:rPr>
          <w:rStyle w:val="16"/>
          <w:rFonts w:ascii="仿宋_GB2312" w:hAnsi="仿宋_GB2312" w:eastAsia="仿宋_GB2312"/>
          <w:color w:val="000000"/>
          <w:sz w:val="32"/>
          <w:szCs w:val="32"/>
          <w:lang w:val="zh-TW" w:eastAsia="zh-TW" w:bidi="zh-TW"/>
        </w:rPr>
        <w:t>牵头，</w:t>
      </w:r>
      <w:r>
        <w:rPr>
          <w:rStyle w:val="16"/>
          <w:rFonts w:ascii="仿宋_GB2312" w:hAnsi="仿宋_GB2312" w:eastAsia="仿宋_GB2312"/>
          <w:color w:val="000000"/>
          <w:sz w:val="32"/>
          <w:szCs w:val="32"/>
          <w:lang w:val="en-US" w:eastAsia="zh-CN" w:bidi="zh-TW"/>
        </w:rPr>
        <w:t>区</w:t>
      </w:r>
      <w:r>
        <w:rPr>
          <w:rStyle w:val="16"/>
          <w:rFonts w:hint="eastAsia" w:ascii="仿宋_GB2312" w:hAnsi="仿宋_GB2312" w:eastAsia="仿宋_GB2312"/>
          <w:color w:val="000000"/>
          <w:sz w:val="32"/>
          <w:szCs w:val="32"/>
          <w:lang w:val="en-US" w:eastAsia="zh-CN" w:bidi="zh-TW"/>
        </w:rPr>
        <w:t>住房城乡建设</w:t>
      </w:r>
      <w:r>
        <w:rPr>
          <w:rStyle w:val="16"/>
          <w:rFonts w:ascii="仿宋_GB2312" w:hAnsi="仿宋_GB2312" w:eastAsia="仿宋_GB2312"/>
          <w:color w:val="000000"/>
          <w:sz w:val="32"/>
          <w:szCs w:val="32"/>
          <w:lang w:val="zh-TW"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zh-TW" w:eastAsia="zh-CN" w:bidi="zh-TW"/>
        </w:rPr>
        <w:t>区民政局、</w:t>
      </w:r>
      <w:r>
        <w:rPr>
          <w:rStyle w:val="16"/>
          <w:rFonts w:ascii="仿宋_GB2312" w:hAnsi="仿宋_GB2312" w:eastAsia="仿宋_GB2312"/>
          <w:color w:val="000000"/>
          <w:sz w:val="32"/>
          <w:szCs w:val="32"/>
          <w:lang w:val="en-US" w:eastAsia="zh-CN" w:bidi="zh-TW"/>
        </w:rPr>
        <w:t>区农业农村局</w:t>
      </w:r>
      <w:r>
        <w:rPr>
          <w:rStyle w:val="16"/>
          <w:rFonts w:ascii="仿宋_GB2312" w:hAnsi="仿宋_GB2312" w:eastAsia="仿宋_GB2312"/>
          <w:color w:val="000000"/>
          <w:sz w:val="32"/>
          <w:szCs w:val="32"/>
          <w:lang w:val="zh-TW" w:eastAsia="zh-TW" w:bidi="zh-TW"/>
        </w:rPr>
        <w:t>等参加。负责协调调拨帐篷、衣被、食品等救灾物资，妥善安置受灾群众，保障灾民的基本生活。</w:t>
      </w:r>
    </w:p>
    <w:p w14:paraId="24680D4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2.4.5医疗防疫组</w:t>
      </w:r>
    </w:p>
    <w:p w14:paraId="4F210E5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由</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CN" w:bidi="zh-TW"/>
        </w:rPr>
        <w:t>卫</w:t>
      </w:r>
      <w:r>
        <w:rPr>
          <w:rStyle w:val="16"/>
          <w:rFonts w:hint="eastAsia" w:ascii="仿宋_GB2312" w:hAnsi="仿宋_GB2312" w:eastAsia="仿宋_GB2312"/>
          <w:color w:val="000000"/>
          <w:sz w:val="32"/>
          <w:szCs w:val="32"/>
          <w:lang w:val="en-US" w:eastAsia="zh-CN" w:bidi="zh-TW"/>
        </w:rPr>
        <w:t>生</w:t>
      </w:r>
      <w:r>
        <w:rPr>
          <w:rStyle w:val="16"/>
          <w:rFonts w:ascii="仿宋_GB2312" w:hAnsi="仿宋_GB2312" w:eastAsia="仿宋_GB2312"/>
          <w:color w:val="000000"/>
          <w:sz w:val="32"/>
          <w:szCs w:val="32"/>
          <w:lang w:val="zh-TW" w:eastAsia="zh-CN" w:bidi="zh-TW"/>
        </w:rPr>
        <w:t>健</w:t>
      </w:r>
      <w:r>
        <w:rPr>
          <w:rStyle w:val="16"/>
          <w:rFonts w:hint="eastAsia" w:ascii="仿宋_GB2312" w:hAnsi="仿宋_GB2312" w:eastAsia="仿宋_GB2312"/>
          <w:color w:val="000000"/>
          <w:sz w:val="32"/>
          <w:szCs w:val="32"/>
          <w:lang w:val="en-US" w:eastAsia="zh-CN" w:bidi="zh-TW"/>
        </w:rPr>
        <w:t>康</w:t>
      </w:r>
      <w:r>
        <w:rPr>
          <w:rStyle w:val="16"/>
          <w:rFonts w:ascii="仿宋_GB2312" w:hAnsi="仿宋_GB2312" w:eastAsia="仿宋_GB2312"/>
          <w:color w:val="000000"/>
          <w:sz w:val="32"/>
          <w:szCs w:val="32"/>
          <w:lang w:val="zh-TW" w:eastAsia="zh-CN" w:bidi="zh-TW"/>
        </w:rPr>
        <w:t>委</w:t>
      </w:r>
      <w:r>
        <w:rPr>
          <w:rStyle w:val="16"/>
          <w:rFonts w:ascii="仿宋_GB2312" w:hAnsi="仿宋_GB2312" w:eastAsia="仿宋_GB2312"/>
          <w:color w:val="000000"/>
          <w:sz w:val="32"/>
          <w:szCs w:val="32"/>
          <w:lang w:val="zh-TW" w:eastAsia="zh-TW" w:bidi="zh-TW"/>
        </w:rPr>
        <w:t>牵头，</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民政</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等参加。负责组织做好伤员医疗救治和遇难人员遗体处置工作，预防和控制灾区疫情的发生和蔓延，做好伤员和遇难者家属安抚工作。</w:t>
      </w:r>
    </w:p>
    <w:p w14:paraId="10A5B3E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2.4.6治安维护组</w:t>
      </w:r>
    </w:p>
    <w:p w14:paraId="588424E6">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由</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公安</w:t>
      </w:r>
      <w:r>
        <w:rPr>
          <w:rStyle w:val="16"/>
          <w:rFonts w:ascii="仿宋_GB2312" w:hAnsi="仿宋_GB2312" w:eastAsia="仿宋_GB2312"/>
          <w:color w:val="000000"/>
          <w:sz w:val="32"/>
          <w:szCs w:val="32"/>
          <w:lang w:val="zh-TW" w:eastAsia="zh-CN" w:bidi="zh-TW"/>
        </w:rPr>
        <w:t>局</w:t>
      </w:r>
      <w:r>
        <w:rPr>
          <w:rStyle w:val="16"/>
          <w:rFonts w:ascii="仿宋_GB2312" w:hAnsi="仿宋_GB2312" w:eastAsia="仿宋_GB2312"/>
          <w:color w:val="000000"/>
          <w:sz w:val="32"/>
          <w:szCs w:val="32"/>
          <w:lang w:val="zh-TW" w:eastAsia="zh-TW" w:bidi="zh-TW"/>
        </w:rPr>
        <w:t>牵头，</w:t>
      </w:r>
      <w:r>
        <w:rPr>
          <w:rStyle w:val="16"/>
          <w:rFonts w:ascii="仿宋_GB2312" w:hAnsi="仿宋_GB2312" w:eastAsia="仿宋_GB2312"/>
          <w:color w:val="000000"/>
          <w:sz w:val="32"/>
          <w:szCs w:val="32"/>
          <w:lang w:val="zh-TW" w:eastAsia="zh-CN" w:bidi="zh-TW"/>
        </w:rPr>
        <w:t>武警</w:t>
      </w:r>
      <w:r>
        <w:rPr>
          <w:rStyle w:val="16"/>
          <w:rFonts w:hint="eastAsia" w:ascii="仿宋_GB2312" w:hAnsi="仿宋_GB2312" w:eastAsia="仿宋_GB2312"/>
          <w:color w:val="000000"/>
          <w:sz w:val="32"/>
          <w:szCs w:val="32"/>
          <w:lang w:val="en-US" w:eastAsia="zh-CN" w:bidi="zh-TW"/>
        </w:rPr>
        <w:t>南康</w:t>
      </w:r>
      <w:r>
        <w:rPr>
          <w:rStyle w:val="16"/>
          <w:rFonts w:ascii="仿宋_GB2312" w:hAnsi="仿宋_GB2312" w:eastAsia="仿宋_GB2312"/>
          <w:color w:val="000000"/>
          <w:sz w:val="32"/>
          <w:szCs w:val="32"/>
          <w:lang w:val="zh-TW" w:eastAsia="zh-CN" w:bidi="zh-TW"/>
        </w:rPr>
        <w:t>中队</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区武装部</w:t>
      </w:r>
      <w:r>
        <w:rPr>
          <w:rStyle w:val="16"/>
          <w:rFonts w:ascii="仿宋_GB2312" w:hAnsi="仿宋_GB2312" w:eastAsia="仿宋_GB2312"/>
          <w:color w:val="000000"/>
          <w:sz w:val="32"/>
          <w:szCs w:val="32"/>
          <w:lang w:val="zh-TW" w:eastAsia="zh-TW" w:bidi="zh-TW"/>
        </w:rPr>
        <w:t>等参加。负责组织做好灾区社会秩序维护，实行交通管制，加强重要目标的保卫，防范和打击趁机盗窃、抢劫、哄抢救灾物资，散布传播各类谣言等违法犯罪活动。</w:t>
      </w:r>
    </w:p>
    <w:p w14:paraId="37B89B2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2.4.7设施恢复组</w:t>
      </w:r>
    </w:p>
    <w:p w14:paraId="0BFAFCD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由区发</w:t>
      </w:r>
      <w:r>
        <w:rPr>
          <w:rStyle w:val="16"/>
          <w:rFonts w:hint="eastAsia" w:ascii="仿宋_GB2312" w:hAnsi="仿宋_GB2312" w:eastAsia="仿宋_GB2312"/>
          <w:color w:val="000000"/>
          <w:sz w:val="32"/>
          <w:szCs w:val="32"/>
          <w:lang w:val="en-US" w:eastAsia="zh-CN" w:bidi="zh-TW"/>
        </w:rPr>
        <w:t>展</w:t>
      </w:r>
      <w:r>
        <w:rPr>
          <w:rStyle w:val="16"/>
          <w:rFonts w:ascii="仿宋_GB2312" w:hAnsi="仿宋_GB2312" w:eastAsia="仿宋_GB2312"/>
          <w:color w:val="000000"/>
          <w:sz w:val="32"/>
          <w:szCs w:val="32"/>
          <w:lang w:val="en-US" w:eastAsia="zh-CN" w:bidi="zh-TW"/>
        </w:rPr>
        <w:t>改委牵头，由区住</w:t>
      </w:r>
      <w:r>
        <w:rPr>
          <w:rStyle w:val="16"/>
          <w:rFonts w:hint="eastAsia" w:ascii="仿宋_GB2312" w:hAnsi="仿宋_GB2312" w:eastAsia="仿宋_GB2312"/>
          <w:color w:val="000000"/>
          <w:sz w:val="32"/>
          <w:szCs w:val="32"/>
          <w:lang w:val="en-US" w:eastAsia="zh-CN" w:bidi="zh-TW"/>
        </w:rPr>
        <w:t>房城乡建设</w:t>
      </w:r>
      <w:r>
        <w:rPr>
          <w:rStyle w:val="16"/>
          <w:rFonts w:ascii="仿宋_GB2312" w:hAnsi="仿宋_GB2312" w:eastAsia="仿宋_GB2312"/>
          <w:color w:val="000000"/>
          <w:sz w:val="32"/>
          <w:szCs w:val="32"/>
          <w:lang w:val="en-US" w:eastAsia="zh-CN" w:bidi="zh-TW"/>
        </w:rPr>
        <w:t>局、区交通运输局、区水利局、区农业农村局、区</w:t>
      </w:r>
      <w:r>
        <w:rPr>
          <w:rStyle w:val="16"/>
          <w:rFonts w:hint="eastAsia" w:ascii="仿宋_GB2312" w:hAnsi="仿宋_GB2312" w:eastAsia="仿宋_GB2312"/>
          <w:color w:val="000000"/>
          <w:sz w:val="32"/>
          <w:szCs w:val="32"/>
          <w:lang w:val="en-US" w:eastAsia="zh-CN" w:bidi="zh-TW"/>
        </w:rPr>
        <w:t>工业和信息化</w:t>
      </w:r>
      <w:r>
        <w:rPr>
          <w:rStyle w:val="16"/>
          <w:rFonts w:ascii="仿宋_GB2312" w:hAnsi="仿宋_GB2312" w:eastAsia="仿宋_GB2312"/>
          <w:color w:val="000000"/>
          <w:sz w:val="32"/>
          <w:szCs w:val="32"/>
          <w:lang w:val="en-US" w:eastAsia="zh-CN" w:bidi="zh-TW"/>
        </w:rPr>
        <w:t>局、区深燃清洁能源有限公司</w:t>
      </w:r>
      <w:r>
        <w:rPr>
          <w:rStyle w:val="16"/>
          <w:rFonts w:hint="eastAsia" w:ascii="仿宋_GB2312" w:hAnsi="仿宋_GB2312" w:eastAsia="仿宋_GB2312"/>
          <w:color w:val="000000"/>
          <w:sz w:val="32"/>
          <w:szCs w:val="32"/>
          <w:lang w:val="en-US" w:eastAsia="zh-CN" w:bidi="zh-TW"/>
        </w:rPr>
        <w:t>、</w:t>
      </w:r>
      <w:r>
        <w:rPr>
          <w:rStyle w:val="16"/>
          <w:rFonts w:ascii="仿宋_GB2312" w:hAnsi="仿宋_GB2312" w:eastAsia="仿宋_GB2312"/>
          <w:color w:val="000000"/>
          <w:sz w:val="32"/>
          <w:szCs w:val="32"/>
          <w:lang w:val="en-US" w:eastAsia="zh-CN" w:bidi="zh-TW"/>
        </w:rPr>
        <w:t>区自来水公司</w:t>
      </w:r>
      <w:r>
        <w:rPr>
          <w:rStyle w:val="16"/>
          <w:rFonts w:hint="eastAsia" w:ascii="仿宋_GB2312" w:hAnsi="仿宋_GB2312" w:eastAsia="仿宋_GB2312"/>
          <w:color w:val="000000"/>
          <w:sz w:val="32"/>
          <w:szCs w:val="32"/>
          <w:lang w:val="en-US" w:eastAsia="zh-CN" w:bidi="zh-TW"/>
        </w:rPr>
        <w:t>、南康火车站、</w:t>
      </w:r>
      <w:r>
        <w:rPr>
          <w:rStyle w:val="16"/>
          <w:rFonts w:ascii="仿宋_GB2312" w:hAnsi="仿宋_GB2312" w:eastAsia="仿宋_GB2312"/>
          <w:color w:val="000000"/>
          <w:sz w:val="32"/>
          <w:szCs w:val="32"/>
          <w:lang w:val="en-US" w:eastAsia="zh-CN" w:bidi="zh-TW"/>
        </w:rPr>
        <w:t>区供电公司</w:t>
      </w:r>
      <w:r>
        <w:rPr>
          <w:rStyle w:val="16"/>
          <w:rFonts w:hint="eastAsia" w:ascii="仿宋_GB2312" w:hAnsi="仿宋_GB2312" w:eastAsia="仿宋_GB2312"/>
          <w:color w:val="000000"/>
          <w:sz w:val="32"/>
          <w:szCs w:val="32"/>
          <w:lang w:val="en-US" w:eastAsia="zh-CN" w:bidi="zh-TW"/>
        </w:rPr>
        <w:t>、中国</w:t>
      </w:r>
      <w:r>
        <w:rPr>
          <w:rStyle w:val="16"/>
          <w:rFonts w:ascii="仿宋_GB2312" w:hAnsi="仿宋_GB2312" w:eastAsia="仿宋_GB2312"/>
          <w:color w:val="000000"/>
          <w:sz w:val="32"/>
          <w:szCs w:val="32"/>
          <w:lang w:val="zh-TW" w:eastAsia="zh-CN" w:bidi="zh-TW"/>
        </w:rPr>
        <w:t>移动</w:t>
      </w:r>
      <w:r>
        <w:rPr>
          <w:rStyle w:val="16"/>
          <w:rFonts w:hint="eastAsia" w:ascii="仿宋_GB2312" w:hAnsi="仿宋_GB2312" w:eastAsia="仿宋_GB2312"/>
          <w:color w:val="000000"/>
          <w:sz w:val="32"/>
          <w:szCs w:val="32"/>
          <w:lang w:val="en-US" w:eastAsia="zh-CN" w:bidi="zh-TW"/>
        </w:rPr>
        <w:t>南康分</w:t>
      </w:r>
      <w:r>
        <w:rPr>
          <w:rStyle w:val="16"/>
          <w:rFonts w:ascii="仿宋_GB2312" w:hAnsi="仿宋_GB2312" w:eastAsia="仿宋_GB2312"/>
          <w:color w:val="000000"/>
          <w:sz w:val="32"/>
          <w:szCs w:val="32"/>
          <w:lang w:val="zh-TW" w:eastAsia="zh-CN" w:bidi="zh-TW"/>
        </w:rPr>
        <w:t>公司、</w:t>
      </w:r>
      <w:r>
        <w:rPr>
          <w:rStyle w:val="16"/>
          <w:rFonts w:hint="eastAsia" w:ascii="仿宋_GB2312" w:hAnsi="仿宋_GB2312" w:eastAsia="仿宋_GB2312"/>
          <w:color w:val="000000"/>
          <w:sz w:val="32"/>
          <w:szCs w:val="32"/>
          <w:lang w:val="en-US" w:eastAsia="zh-CN" w:bidi="zh-TW"/>
        </w:rPr>
        <w:t>中国</w:t>
      </w:r>
      <w:r>
        <w:rPr>
          <w:rStyle w:val="16"/>
          <w:rFonts w:ascii="仿宋_GB2312" w:hAnsi="仿宋_GB2312" w:eastAsia="仿宋_GB2312"/>
          <w:color w:val="000000"/>
          <w:sz w:val="32"/>
          <w:szCs w:val="32"/>
          <w:lang w:val="zh-TW" w:eastAsia="zh-CN" w:bidi="zh-TW"/>
        </w:rPr>
        <w:t>电信</w:t>
      </w:r>
      <w:r>
        <w:rPr>
          <w:rStyle w:val="16"/>
          <w:rFonts w:hint="eastAsia" w:ascii="仿宋_GB2312" w:hAnsi="仿宋_GB2312" w:eastAsia="仿宋_GB2312"/>
          <w:color w:val="000000"/>
          <w:sz w:val="32"/>
          <w:szCs w:val="32"/>
          <w:lang w:val="en-US" w:eastAsia="zh-CN" w:bidi="zh-TW"/>
        </w:rPr>
        <w:t>南康分</w:t>
      </w:r>
      <w:r>
        <w:rPr>
          <w:rStyle w:val="16"/>
          <w:rFonts w:ascii="仿宋_GB2312" w:hAnsi="仿宋_GB2312" w:eastAsia="仿宋_GB2312"/>
          <w:color w:val="000000"/>
          <w:sz w:val="32"/>
          <w:szCs w:val="32"/>
          <w:lang w:val="zh-TW" w:eastAsia="zh-CN" w:bidi="zh-TW"/>
        </w:rPr>
        <w:t>公司</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中国联通南康分公司</w:t>
      </w:r>
      <w:r>
        <w:rPr>
          <w:rStyle w:val="16"/>
          <w:rFonts w:ascii="仿宋_GB2312" w:hAnsi="仿宋_GB2312" w:eastAsia="仿宋_GB2312"/>
          <w:color w:val="000000"/>
          <w:sz w:val="32"/>
          <w:szCs w:val="32"/>
          <w:lang w:val="en-US" w:eastAsia="zh-CN" w:bidi="zh-TW"/>
        </w:rPr>
        <w:t>等参加。负责组织尽快恢复基础设施功能，抢修和维护道路、通信、供水、供电、供气等重要公共设施。</w:t>
      </w:r>
    </w:p>
    <w:p w14:paraId="56197F9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2.4.8宣传报道组</w:t>
      </w:r>
    </w:p>
    <w:p w14:paraId="0ED777A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由</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委宣传部牵头，</w:t>
      </w:r>
      <w:r>
        <w:rPr>
          <w:rStyle w:val="16"/>
          <w:rFonts w:ascii="仿宋_GB2312" w:hAnsi="仿宋_GB2312" w:eastAsia="仿宋_GB2312"/>
          <w:color w:val="000000"/>
          <w:sz w:val="32"/>
          <w:szCs w:val="32"/>
          <w:lang w:val="zh-TW" w:eastAsia="zh-CN" w:bidi="zh-TW"/>
        </w:rPr>
        <w:t>区网信办、区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w:t>
      </w:r>
      <w:r>
        <w:rPr>
          <w:rStyle w:val="16"/>
          <w:rFonts w:ascii="仿宋_GB2312" w:hAnsi="仿宋_GB2312" w:eastAsia="仿宋_GB2312"/>
          <w:color w:val="000000"/>
          <w:sz w:val="32"/>
          <w:szCs w:val="32"/>
          <w:lang w:val="zh-TW"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自然资源</w:t>
      </w:r>
      <w:r>
        <w:rPr>
          <w:rStyle w:val="16"/>
          <w:rFonts w:ascii="仿宋_GB2312" w:hAnsi="仿宋_GB2312" w:eastAsia="仿宋_GB2312"/>
          <w:color w:val="000000"/>
          <w:sz w:val="32"/>
          <w:szCs w:val="32"/>
          <w:lang w:val="en-US" w:eastAsia="zh-CN" w:bidi="zh-TW"/>
        </w:rPr>
        <w:t>分</w:t>
      </w:r>
      <w:r>
        <w:rPr>
          <w:rStyle w:val="16"/>
          <w:rFonts w:ascii="仿宋_GB2312" w:hAnsi="仿宋_GB2312" w:eastAsia="仿宋_GB2312"/>
          <w:color w:val="000000"/>
          <w:sz w:val="32"/>
          <w:szCs w:val="32"/>
          <w:lang w:val="zh-TW" w:eastAsia="zh-CN" w:bidi="zh-TW"/>
        </w:rPr>
        <w:t>局</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区文广旅局</w:t>
      </w:r>
      <w:r>
        <w:rPr>
          <w:rStyle w:val="16"/>
          <w:rFonts w:ascii="仿宋_GB2312" w:hAnsi="仿宋_GB2312" w:eastAsia="仿宋_GB2312"/>
          <w:color w:val="000000"/>
          <w:sz w:val="32"/>
          <w:szCs w:val="32"/>
          <w:lang w:val="zh-TW" w:eastAsia="zh-TW" w:bidi="zh-TW"/>
        </w:rPr>
        <w:t>等参加。负责组织做好灾害处置和救援的宣传报道，及时发布救灾进展情况，加强舆情收集分析，正确引导舆论。</w:t>
      </w:r>
    </w:p>
    <w:p w14:paraId="6D4AAEF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各乡（镇</w:t>
      </w:r>
      <w:r>
        <w:rPr>
          <w:rStyle w:val="16"/>
          <w:rFonts w:hint="eastAsia" w:ascii="仿宋_GB2312" w:hAnsi="仿宋_GB2312" w:eastAsia="仿宋_GB2312"/>
          <w:color w:val="000000"/>
          <w:sz w:val="32"/>
          <w:szCs w:val="32"/>
          <w:lang w:val="en-US" w:eastAsia="zh-CN" w:bidi="zh-TW"/>
        </w:rPr>
        <w:t>）人民政府</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街道</w:t>
      </w:r>
      <w:r>
        <w:rPr>
          <w:rStyle w:val="16"/>
          <w:rFonts w:hint="eastAsia" w:ascii="仿宋_GB2312" w:hAnsi="仿宋_GB2312" w:eastAsia="仿宋_GB2312"/>
          <w:color w:val="000000"/>
          <w:sz w:val="32"/>
          <w:szCs w:val="32"/>
          <w:lang w:val="en-US" w:eastAsia="zh-CN" w:bidi="zh-TW"/>
        </w:rPr>
        <w:t>办事处</w:t>
      </w:r>
      <w:r>
        <w:rPr>
          <w:rStyle w:val="16"/>
          <w:rFonts w:ascii="仿宋_GB2312" w:hAnsi="仿宋_GB2312" w:eastAsia="仿宋_GB2312"/>
          <w:color w:val="000000"/>
          <w:sz w:val="32"/>
          <w:szCs w:val="32"/>
          <w:lang w:val="zh-TW" w:eastAsia="zh-TW" w:bidi="zh-TW"/>
        </w:rPr>
        <w:t>可以根据地质灾情险情分级响应要求和抢险救灾的需要，成立</w:t>
      </w:r>
      <w:r>
        <w:rPr>
          <w:rStyle w:val="16"/>
          <w:rFonts w:hint="eastAsia" w:ascii="仿宋_GB2312" w:hAnsi="仿宋_GB2312" w:eastAsia="仿宋_GB2312"/>
          <w:color w:val="000000"/>
          <w:sz w:val="32"/>
          <w:szCs w:val="32"/>
          <w:lang w:val="en-US" w:eastAsia="zh-CN" w:bidi="zh-TW"/>
        </w:rPr>
        <w:t>本级</w:t>
      </w:r>
      <w:r>
        <w:rPr>
          <w:rStyle w:val="16"/>
          <w:rFonts w:ascii="仿宋_GB2312" w:hAnsi="仿宋_GB2312" w:eastAsia="仿宋_GB2312"/>
          <w:color w:val="000000"/>
          <w:sz w:val="32"/>
          <w:szCs w:val="32"/>
          <w:lang w:val="zh-TW" w:eastAsia="zh-TW" w:bidi="zh-TW"/>
        </w:rPr>
        <w:t>应急指挥</w:t>
      </w:r>
      <w:r>
        <w:rPr>
          <w:rStyle w:val="16"/>
          <w:rFonts w:hint="eastAsia" w:ascii="仿宋_GB2312" w:hAnsi="仿宋_GB2312" w:eastAsia="仿宋_GB2312"/>
          <w:color w:val="000000"/>
          <w:sz w:val="32"/>
          <w:szCs w:val="32"/>
          <w:lang w:val="en-US" w:eastAsia="zh-CN" w:bidi="zh-TW"/>
        </w:rPr>
        <w:t>部</w:t>
      </w:r>
      <w:r>
        <w:rPr>
          <w:rStyle w:val="16"/>
          <w:rFonts w:ascii="仿宋_GB2312" w:hAnsi="仿宋_GB2312" w:eastAsia="仿宋_GB2312"/>
          <w:color w:val="000000"/>
          <w:sz w:val="32"/>
          <w:szCs w:val="32"/>
          <w:lang w:val="zh-TW" w:eastAsia="zh-TW" w:bidi="zh-TW"/>
        </w:rPr>
        <w:t>，领导和指挥现场应急处置和救援工作。</w:t>
      </w:r>
    </w:p>
    <w:p w14:paraId="4C96CEE9">
      <w:pPr>
        <w:pStyle w:val="32"/>
        <w:keepNext/>
        <w:keepLines/>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黑体" w:hAnsi="黑体" w:eastAsia="黑体"/>
          <w:b w:val="0"/>
          <w:bCs w:val="0"/>
          <w:color w:val="000000"/>
          <w:sz w:val="32"/>
          <w:szCs w:val="32"/>
          <w:lang w:val="zh-TW" w:eastAsia="zh-TW" w:bidi="zh-TW"/>
        </w:rPr>
      </w:pPr>
      <w:r>
        <w:rPr>
          <w:rStyle w:val="16"/>
          <w:rFonts w:ascii="黑体" w:hAnsi="黑体" w:eastAsia="黑体"/>
          <w:b w:val="0"/>
          <w:bCs w:val="0"/>
          <w:color w:val="000000"/>
          <w:sz w:val="32"/>
          <w:szCs w:val="32"/>
          <w:lang w:val="zh-TW" w:eastAsia="zh-TW" w:bidi="zh-TW"/>
        </w:rPr>
        <w:t>3地质灾害灾情和险情分级</w:t>
      </w:r>
    </w:p>
    <w:p w14:paraId="0F568729">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3.1地质灾害灾情分级</w:t>
      </w:r>
    </w:p>
    <w:p w14:paraId="74F49F1E">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地质灾害按危害程度、人员伤亡、经济损失分为特大型、大型、 中型、小型地质灾害灾情4个等级，分别对应Ⅰ</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Ⅱ</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 xml:space="preserve">Ⅲ </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Ⅳ级应急响应。地质灾害发生后，灾害发生地</w:t>
      </w:r>
      <w:r>
        <w:rPr>
          <w:rStyle w:val="16"/>
          <w:rFonts w:hint="eastAsia" w:ascii="仿宋_GB2312" w:hAnsi="仿宋_GB2312" w:eastAsia="仿宋_GB2312"/>
          <w:color w:val="000000"/>
          <w:sz w:val="32"/>
          <w:szCs w:val="32"/>
          <w:lang w:val="zh-TW" w:eastAsia="zh-CN" w:bidi="zh-TW"/>
        </w:rPr>
        <w:t>应急指挥部</w:t>
      </w:r>
      <w:r>
        <w:rPr>
          <w:rStyle w:val="16"/>
          <w:rFonts w:ascii="仿宋_GB2312" w:hAnsi="仿宋_GB2312" w:eastAsia="仿宋_GB2312"/>
          <w:color w:val="000000"/>
          <w:sz w:val="32"/>
          <w:szCs w:val="32"/>
          <w:lang w:val="zh-TW" w:eastAsia="zh-TW" w:bidi="zh-TW"/>
        </w:rPr>
        <w:t>迅速启动相应等级应急响应，并组织实施相应的地质灾害应急预案。</w:t>
      </w:r>
    </w:p>
    <w:p w14:paraId="24C4EC8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3.1.1特大型地质灾害灾情</w:t>
      </w:r>
    </w:p>
    <w:p w14:paraId="36A4DD4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造成死亡30人以上或直接经济损失1000万元以上；</w:t>
      </w:r>
    </w:p>
    <w:p w14:paraId="39845C1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造成大江大河及支流阻断，严重影响群众生命财产安全。</w:t>
      </w:r>
    </w:p>
    <w:p w14:paraId="185233D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3.1.2大型地质灾害灾情</w:t>
      </w:r>
    </w:p>
    <w:p w14:paraId="6340899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造成死亡10人以上30人以下或直接经济损失500万元以上 1000万元以下；</w:t>
      </w:r>
    </w:p>
    <w:p w14:paraId="3CC66BE6">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造成铁路干线、高速公路、民航和航道中断，严重威胁群众生命财产安全、有重大社会影响。</w:t>
      </w:r>
    </w:p>
    <w:p w14:paraId="30E44066">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3.1.3中型地质灾害灾情</w:t>
      </w:r>
    </w:p>
    <w:p w14:paraId="3436C14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造成死亡3人以上10人以下或直接经济损失100万元以上 500万元以下。</w:t>
      </w:r>
    </w:p>
    <w:p w14:paraId="712F3439">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3.1.4小型地质灾害灾情</w:t>
      </w:r>
    </w:p>
    <w:p w14:paraId="2A4F1A7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造成死亡3人以下或直接经济损失100万元以下。</w:t>
      </w:r>
    </w:p>
    <w:p w14:paraId="111E639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3.2地质灾害险情分级</w:t>
      </w:r>
    </w:p>
    <w:p w14:paraId="68BAC62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地质灾害险情按危害程度分为特大型、大型、中型、小型4个等级。出现地质灾害险情后，</w:t>
      </w:r>
      <w:r>
        <w:rPr>
          <w:rStyle w:val="16"/>
          <w:rFonts w:hint="eastAsia" w:ascii="仿宋_GB2312" w:hAnsi="仿宋_GB2312" w:eastAsia="仿宋_GB2312"/>
          <w:color w:val="000000"/>
          <w:sz w:val="32"/>
          <w:szCs w:val="32"/>
          <w:lang w:val="en-US" w:eastAsia="zh-CN" w:bidi="zh-TW"/>
        </w:rPr>
        <w:t>由自然资源部门指导当地</w:t>
      </w:r>
      <w:r>
        <w:rPr>
          <w:rStyle w:val="16"/>
          <w:rFonts w:ascii="仿宋_GB2312" w:hAnsi="仿宋_GB2312" w:eastAsia="仿宋_GB2312"/>
          <w:color w:val="000000"/>
          <w:sz w:val="32"/>
          <w:szCs w:val="32"/>
          <w:lang w:val="en-US" w:eastAsia="zh-CN" w:bidi="zh-TW"/>
        </w:rPr>
        <w:t>乡（镇）</w:t>
      </w:r>
      <w:r>
        <w:rPr>
          <w:rStyle w:val="16"/>
          <w:rFonts w:hint="eastAsia" w:ascii="仿宋_GB2312" w:hAnsi="仿宋_GB2312" w:eastAsia="仿宋_GB2312"/>
          <w:color w:val="000000"/>
          <w:sz w:val="32"/>
          <w:szCs w:val="32"/>
          <w:lang w:val="en-US" w:eastAsia="zh-CN" w:bidi="zh-TW"/>
        </w:rPr>
        <w:t>人民政府</w:t>
      </w:r>
      <w:r>
        <w:rPr>
          <w:rStyle w:val="16"/>
          <w:rFonts w:ascii="仿宋_GB2312" w:hAnsi="仿宋_GB2312" w:eastAsia="仿宋_GB2312"/>
          <w:color w:val="000000"/>
          <w:sz w:val="32"/>
          <w:szCs w:val="32"/>
          <w:lang w:val="en-US" w:eastAsia="zh-CN" w:bidi="zh-TW"/>
        </w:rPr>
        <w:t>、街道</w:t>
      </w:r>
      <w:r>
        <w:rPr>
          <w:rStyle w:val="16"/>
          <w:rFonts w:hint="eastAsia" w:ascii="仿宋_GB2312" w:hAnsi="仿宋_GB2312" w:eastAsia="仿宋_GB2312"/>
          <w:color w:val="000000"/>
          <w:sz w:val="32"/>
          <w:szCs w:val="32"/>
          <w:lang w:val="en-US" w:eastAsia="zh-CN" w:bidi="zh-TW"/>
        </w:rPr>
        <w:t>办事处和相关部门</w:t>
      </w:r>
      <w:r>
        <w:rPr>
          <w:rStyle w:val="16"/>
          <w:rFonts w:ascii="仿宋_GB2312" w:hAnsi="仿宋_GB2312" w:eastAsia="仿宋_GB2312"/>
          <w:color w:val="000000"/>
          <w:sz w:val="32"/>
          <w:szCs w:val="32"/>
          <w:lang w:val="zh-TW" w:eastAsia="zh-TW" w:bidi="zh-TW"/>
        </w:rPr>
        <w:t>加强对险情的监测，采取排险防灾措施；情况紧急时，组织受威胁群众避灾疏散。险情的报送参照灾情报送要求。必要时，可参照地质灾害灾情响应启动相应的应急响应。</w:t>
      </w:r>
    </w:p>
    <w:p w14:paraId="5DE19A7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3.2.1特大型地质灾害险情</w:t>
      </w:r>
    </w:p>
    <w:p w14:paraId="738C4C24">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受灾害威胁，需搬迁转移人数在1000人以上或潜在可能造成 的经济损失1亿元以上。</w:t>
      </w:r>
    </w:p>
    <w:p w14:paraId="5327EC2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3.2.2  大型地质灾害险情</w:t>
      </w:r>
    </w:p>
    <w:p w14:paraId="2790024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受灾害威胁，需搬迁转移人数在500人以上</w:t>
      </w:r>
      <w:r>
        <w:rPr>
          <w:rStyle w:val="16"/>
          <w:rFonts w:hint="eastAsia"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en-US"/>
        </w:rPr>
        <w:t>1000</w:t>
      </w:r>
      <w:r>
        <w:rPr>
          <w:rStyle w:val="16"/>
          <w:rFonts w:ascii="仿宋_GB2312" w:hAnsi="仿宋_GB2312" w:eastAsia="仿宋_GB2312"/>
          <w:color w:val="000000"/>
          <w:sz w:val="32"/>
          <w:szCs w:val="32"/>
          <w:lang w:val="zh-TW" w:eastAsia="zh-TW" w:bidi="zh-TW"/>
        </w:rPr>
        <w:t>人以下，或潜在经济损失5000万元以上、1亿元以下。</w:t>
      </w:r>
    </w:p>
    <w:p w14:paraId="19E378C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3.2.3中型地质灾害险情</w:t>
      </w:r>
    </w:p>
    <w:p w14:paraId="7441B41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受灾害威胁，需搬迁转移人数在100人以上、500人以下，或潜在经济损失500万元以上</w:t>
      </w:r>
      <w:r>
        <w:rPr>
          <w:rStyle w:val="16"/>
          <w:rFonts w:hint="eastAsia"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en-US"/>
        </w:rPr>
        <w:t>5000</w:t>
      </w:r>
      <w:r>
        <w:rPr>
          <w:rStyle w:val="16"/>
          <w:rFonts w:ascii="仿宋_GB2312" w:hAnsi="仿宋_GB2312" w:eastAsia="仿宋_GB2312"/>
          <w:color w:val="000000"/>
          <w:sz w:val="32"/>
          <w:szCs w:val="32"/>
          <w:lang w:val="zh-TW" w:eastAsia="zh-TW" w:bidi="zh-TW"/>
        </w:rPr>
        <w:t>万元以下。</w:t>
      </w:r>
    </w:p>
    <w:p w14:paraId="10E15AA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en-US" w:eastAsia="zh-CN" w:bidi="zh-TW"/>
        </w:rPr>
      </w:pPr>
      <w:r>
        <w:rPr>
          <w:rStyle w:val="16"/>
          <w:rFonts w:ascii="仿宋_GB2312" w:hAnsi="仿宋_GB2312" w:eastAsia="仿宋_GB2312"/>
          <w:color w:val="000000"/>
          <w:sz w:val="32"/>
          <w:szCs w:val="32"/>
          <w:lang w:val="en-US" w:eastAsia="zh-CN" w:bidi="zh-TW"/>
        </w:rPr>
        <w:t>3.2.4小型地质灾害险情</w:t>
      </w:r>
    </w:p>
    <w:p w14:paraId="47B480A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受灾害威胁，需搬迁转移人数在100人以下，或潜在经济损失</w:t>
      </w:r>
      <w:r>
        <w:rPr>
          <w:rStyle w:val="16"/>
          <w:rFonts w:ascii="仿宋_GB2312" w:hAnsi="仿宋_GB2312" w:eastAsia="仿宋_GB2312"/>
          <w:color w:val="000000"/>
          <w:sz w:val="32"/>
          <w:szCs w:val="32"/>
          <w:lang w:val="zh-CN" w:eastAsia="zh-CN" w:bidi="zh-CN"/>
        </w:rPr>
        <w:t>500</w:t>
      </w:r>
      <w:r>
        <w:rPr>
          <w:rStyle w:val="16"/>
          <w:rFonts w:ascii="仿宋_GB2312" w:hAnsi="仿宋_GB2312" w:eastAsia="仿宋_GB2312"/>
          <w:color w:val="000000"/>
          <w:sz w:val="32"/>
          <w:szCs w:val="32"/>
          <w:lang w:val="zh-TW" w:eastAsia="zh-TW" w:bidi="zh-TW"/>
        </w:rPr>
        <w:t>万元以下。</w:t>
      </w:r>
    </w:p>
    <w:p w14:paraId="10A8784A">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以上所称的</w:t>
      </w:r>
      <w:r>
        <w:rPr>
          <w:rStyle w:val="16"/>
          <w:rFonts w:ascii="仿宋_GB2312" w:hAnsi="仿宋_GB2312" w:eastAsia="仿宋_GB2312"/>
          <w:color w:val="000000"/>
          <w:sz w:val="32"/>
          <w:szCs w:val="32"/>
          <w:lang w:val="zh-CN" w:eastAsia="zh-CN" w:bidi="zh-CN"/>
        </w:rPr>
        <w:t>“以上</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包含本数，所称的</w:t>
      </w:r>
      <w:r>
        <w:rPr>
          <w:rStyle w:val="16"/>
          <w:rFonts w:ascii="仿宋_GB2312" w:hAnsi="仿宋_GB2312" w:eastAsia="仿宋_GB2312"/>
          <w:color w:val="000000"/>
          <w:sz w:val="32"/>
          <w:szCs w:val="32"/>
          <w:lang w:val="zh-CN" w:eastAsia="zh-CN" w:bidi="zh-CN"/>
        </w:rPr>
        <w:t>“以下”</w:t>
      </w:r>
      <w:r>
        <w:rPr>
          <w:rStyle w:val="16"/>
          <w:rFonts w:ascii="仿宋_GB2312" w:hAnsi="仿宋_GB2312" w:eastAsia="仿宋_GB2312"/>
          <w:color w:val="000000"/>
          <w:sz w:val="32"/>
          <w:szCs w:val="32"/>
          <w:lang w:val="zh-TW" w:eastAsia="zh-TW" w:bidi="zh-TW"/>
        </w:rPr>
        <w:t>不包含本数。国家地质灾害灾情险情分级标准发生变化，以国家分级划分标准为准。</w:t>
      </w:r>
    </w:p>
    <w:p w14:paraId="59672941">
      <w:pPr>
        <w:pStyle w:val="32"/>
        <w:keepNext/>
        <w:keepLines/>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黑体" w:hAnsi="黑体" w:eastAsia="黑体"/>
          <w:b w:val="0"/>
          <w:bCs w:val="0"/>
          <w:color w:val="000000"/>
          <w:sz w:val="32"/>
          <w:szCs w:val="32"/>
          <w:lang w:val="zh-TW" w:eastAsia="zh-TW" w:bidi="zh-TW"/>
        </w:rPr>
      </w:pPr>
      <w:r>
        <w:rPr>
          <w:rStyle w:val="16"/>
          <w:rFonts w:ascii="黑体" w:hAnsi="黑体" w:eastAsia="黑体"/>
          <w:b w:val="0"/>
          <w:bCs w:val="0"/>
          <w:color w:val="000000"/>
          <w:sz w:val="32"/>
          <w:szCs w:val="32"/>
          <w:lang w:val="zh-TW" w:eastAsia="zh-TW" w:bidi="zh-TW"/>
        </w:rPr>
        <w:t>4预警工作机制</w:t>
      </w:r>
    </w:p>
    <w:p w14:paraId="2A39479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在突发地质灾害发生前，严格落实各项措施，及时准确发布预警信息，启动相关预警响应。</w:t>
      </w:r>
    </w:p>
    <w:p w14:paraId="60C463FE">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4. 1预警基础</w:t>
      </w:r>
    </w:p>
    <w:p w14:paraId="039D99B8">
      <w:pPr>
        <w:pStyle w:val="21"/>
        <w:pageBreakBefore w:val="0"/>
        <w:widowControl/>
        <w:tabs>
          <w:tab w:val="left" w:pos="1018"/>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4.1.</w:t>
      </w:r>
      <w:r>
        <w:rPr>
          <w:rStyle w:val="16"/>
          <w:rFonts w:ascii="仿宋_GB2312" w:hAnsi="仿宋_GB2312" w:eastAsia="仿宋_GB2312"/>
          <w:color w:val="000000"/>
          <w:sz w:val="32"/>
          <w:szCs w:val="32"/>
          <w:lang w:val="zh-TW" w:eastAsia="zh-TW" w:bidi="zh-TW"/>
        </w:rPr>
        <w:t>1建立巡查制度</w:t>
      </w:r>
    </w:p>
    <w:p w14:paraId="20AF425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地质灾害易发</w:t>
      </w:r>
      <w:r>
        <w:rPr>
          <w:rStyle w:val="16"/>
          <w:rFonts w:ascii="仿宋_GB2312" w:hAnsi="仿宋_GB2312" w:eastAsia="仿宋_GB2312"/>
          <w:color w:val="000000"/>
          <w:sz w:val="32"/>
          <w:szCs w:val="32"/>
          <w:lang w:val="en-US" w:eastAsia="zh-CN" w:bidi="zh-TW"/>
        </w:rPr>
        <w:t>乡（镇）</w:t>
      </w:r>
      <w:r>
        <w:rPr>
          <w:rStyle w:val="16"/>
          <w:rFonts w:hint="eastAsia" w:ascii="仿宋_GB2312" w:hAnsi="仿宋_GB2312" w:eastAsia="仿宋_GB2312"/>
          <w:color w:val="000000"/>
          <w:sz w:val="32"/>
          <w:szCs w:val="32"/>
          <w:lang w:val="en-US" w:eastAsia="zh-CN" w:bidi="zh-TW"/>
        </w:rPr>
        <w:t>人民政府</w:t>
      </w:r>
      <w:r>
        <w:rPr>
          <w:rStyle w:val="16"/>
          <w:rFonts w:ascii="仿宋_GB2312" w:hAnsi="仿宋_GB2312" w:eastAsia="仿宋_GB2312"/>
          <w:color w:val="000000"/>
          <w:sz w:val="32"/>
          <w:szCs w:val="32"/>
          <w:lang w:val="en-US" w:eastAsia="zh-CN" w:bidi="zh-TW"/>
        </w:rPr>
        <w:t>、街道</w:t>
      </w:r>
      <w:r>
        <w:rPr>
          <w:rStyle w:val="16"/>
          <w:rFonts w:hint="eastAsia" w:ascii="仿宋_GB2312" w:hAnsi="仿宋_GB2312" w:eastAsia="仿宋_GB2312"/>
          <w:color w:val="000000"/>
          <w:sz w:val="32"/>
          <w:szCs w:val="32"/>
          <w:lang w:val="en-US" w:eastAsia="zh-CN" w:bidi="zh-TW"/>
        </w:rPr>
        <w:t>办事处和村委会</w:t>
      </w:r>
      <w:r>
        <w:rPr>
          <w:rStyle w:val="16"/>
          <w:rFonts w:ascii="仿宋_GB2312" w:hAnsi="仿宋_GB2312" w:eastAsia="仿宋_GB2312"/>
          <w:color w:val="000000"/>
          <w:sz w:val="32"/>
          <w:szCs w:val="32"/>
          <w:lang w:val="en-US" w:eastAsia="zh-CN" w:bidi="zh-TW"/>
        </w:rPr>
        <w:t>等，以</w:t>
      </w:r>
      <w:r>
        <w:rPr>
          <w:rStyle w:val="16"/>
          <w:rFonts w:ascii="仿宋_GB2312" w:hAnsi="仿宋_GB2312" w:eastAsia="仿宋_GB2312"/>
          <w:color w:val="000000"/>
          <w:sz w:val="32"/>
          <w:szCs w:val="32"/>
          <w:lang w:val="zh-TW" w:eastAsia="zh-TW" w:bidi="zh-TW"/>
        </w:rPr>
        <w:t>及有防灾责任的单位要建立健全地质灾害隐患巡查制度，充分发挥专业队伍和地质灾害群测群防网络的作用，组织开展地质灾害隐患的汛前排查、汛中巡查和汛后复查，及时发现和防范灾害隐患。有关部门要加强对隐患排查工作的督促指导和巡回检查，对基层难以确定的隐患，要及时组织专业队伍进行现场核查确认，排查、督导情况要及时通报当地人民政府和有关部门，并向社会公布。</w:t>
      </w:r>
    </w:p>
    <w:p w14:paraId="788A42CA">
      <w:pPr>
        <w:pStyle w:val="21"/>
        <w:pageBreakBefore w:val="0"/>
        <w:widowControl/>
        <w:tabs>
          <w:tab w:val="left" w:pos="1018"/>
        </w:tabs>
        <w:kinsoku/>
        <w:wordWrap/>
        <w:overflowPunct/>
        <w:autoSpaceDE/>
        <w:autoSpaceDN/>
        <w:bidi w:val="0"/>
        <w:adjustRightInd/>
        <w:snapToGrid/>
        <w:spacing w:line="560" w:lineRule="exact"/>
        <w:ind w:left="0" w:leftChars="0"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4.1.</w:t>
      </w:r>
      <w:r>
        <w:rPr>
          <w:rStyle w:val="16"/>
          <w:rFonts w:ascii="仿宋_GB2312" w:hAnsi="仿宋_GB2312" w:eastAsia="仿宋_GB2312"/>
          <w:color w:val="000000"/>
          <w:sz w:val="32"/>
          <w:szCs w:val="32"/>
          <w:lang w:val="zh-TW" w:eastAsia="zh-TW" w:bidi="zh-TW"/>
        </w:rPr>
        <w:t>2严格危险性评估</w:t>
      </w:r>
    </w:p>
    <w:p w14:paraId="2436914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地质灾害易发区建设各类工程，要严格按规定进行地质灾害 危险性评估。严防人为活动诱发或加剧地质灾害。</w:t>
      </w:r>
      <w:r>
        <w:rPr>
          <w:rStyle w:val="16"/>
          <w:rFonts w:ascii="仿宋_GB2312" w:hAnsi="仿宋_GB2312" w:eastAsia="仿宋_GB2312"/>
          <w:color w:val="000000"/>
          <w:sz w:val="32"/>
          <w:szCs w:val="32"/>
          <w:lang w:val="zh-TW" w:eastAsia="zh-CN" w:bidi="zh-TW"/>
        </w:rPr>
        <w:t>各地在编制国土空间</w:t>
      </w:r>
      <w:r>
        <w:rPr>
          <w:rStyle w:val="16"/>
          <w:rFonts w:ascii="仿宋_GB2312" w:hAnsi="仿宋_GB2312" w:eastAsia="仿宋_GB2312"/>
          <w:color w:val="000000"/>
          <w:sz w:val="32"/>
          <w:szCs w:val="32"/>
          <w:lang w:val="zh-TW" w:eastAsia="zh-TW" w:bidi="zh-TW"/>
        </w:rPr>
        <w:t>规划、村庄和集镇规划、基础设施专项规划时，要加强对规划区地质灾害危险性评估，合理确定项目选址、布局，切实避开危险区域。对可能威胁城镇、学校、医院、集市和村庄、部队营区等人口密集区域的重大地质灾害隐患点，要组织力量进行勘查，查明其成因、危害程度，制定落实监测、防治措施。要加强矿山采空区和岩溶发育区地面塌陷管理，防范矿山地下开采、岩溶地下水开采、地下工程活动等引发地面塌陷灾害。</w:t>
      </w:r>
    </w:p>
    <w:p w14:paraId="2BBC6B8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4.1.3</w:t>
      </w:r>
      <w:r>
        <w:rPr>
          <w:rStyle w:val="16"/>
          <w:rFonts w:ascii="仿宋_GB2312" w:hAnsi="仿宋_GB2312" w:eastAsia="仿宋_GB2312"/>
          <w:color w:val="000000"/>
          <w:sz w:val="32"/>
          <w:szCs w:val="32"/>
          <w:lang w:val="zh-TW" w:eastAsia="zh-TW" w:bidi="zh-TW"/>
        </w:rPr>
        <w:t>发放“防灾明白卡</w:t>
      </w:r>
      <w:r>
        <w:rPr>
          <w:rStyle w:val="16"/>
          <w:rFonts w:ascii="仿宋_GB2312" w:hAnsi="仿宋_GB2312" w:eastAsia="仿宋_GB2312"/>
          <w:color w:val="000000"/>
          <w:sz w:val="32"/>
          <w:szCs w:val="32"/>
          <w:lang w:val="zh-TW" w:eastAsia="zh-CN" w:bidi="zh-TW"/>
        </w:rPr>
        <w:t>”</w:t>
      </w:r>
    </w:p>
    <w:p w14:paraId="11298D7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各乡（镇、街道）</w:t>
      </w:r>
      <w:r>
        <w:rPr>
          <w:rStyle w:val="16"/>
          <w:rFonts w:ascii="仿宋_GB2312" w:hAnsi="仿宋_GB2312" w:eastAsia="仿宋_GB2312"/>
          <w:color w:val="000000"/>
          <w:sz w:val="32"/>
          <w:szCs w:val="32"/>
          <w:lang w:val="zh-TW" w:eastAsia="zh-TW" w:bidi="zh-TW"/>
        </w:rPr>
        <w:t>要根据当地已查出的地质灾害危险点、隐患点，将群测群防工作落实到具体单位，要将涉及危险区范围、监测方法、预警方式、撤离路线和防灾任务要求等地质灾害防范措施的</w:t>
      </w:r>
      <w:r>
        <w:rPr>
          <w:rStyle w:val="16"/>
          <w:rFonts w:ascii="仿宋_GB2312" w:hAnsi="仿宋_GB2312" w:eastAsia="仿宋_GB2312"/>
          <w:color w:val="000000"/>
          <w:sz w:val="32"/>
          <w:szCs w:val="32"/>
          <w:lang w:val="zh-CN" w:eastAsia="zh-CN" w:bidi="zh-CN"/>
        </w:rPr>
        <w:t>“防灾</w:t>
      </w:r>
      <w:r>
        <w:rPr>
          <w:rStyle w:val="16"/>
          <w:rFonts w:ascii="仿宋_GB2312" w:hAnsi="仿宋_GB2312" w:eastAsia="仿宋_GB2312"/>
          <w:color w:val="000000"/>
          <w:sz w:val="32"/>
          <w:szCs w:val="32"/>
          <w:lang w:val="zh-TW" w:eastAsia="zh-TW" w:bidi="zh-TW"/>
        </w:rPr>
        <w:t>工作明白卡</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CN" w:eastAsia="zh-CN" w:bidi="zh-TW"/>
        </w:rPr>
        <w:t>“防灾</w:t>
      </w:r>
      <w:r>
        <w:rPr>
          <w:rStyle w:val="16"/>
          <w:rFonts w:ascii="仿宋_GB2312" w:hAnsi="仿宋_GB2312" w:eastAsia="仿宋_GB2312"/>
          <w:color w:val="000000"/>
          <w:sz w:val="32"/>
          <w:szCs w:val="32"/>
          <w:lang w:val="zh-TW" w:eastAsia="zh-TW" w:bidi="zh-TW"/>
        </w:rPr>
        <w:t>避险明白卡</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发到受地质灾害隐患点威胁的部门、单位、居民及相关防灾责任人手中。</w:t>
      </w:r>
    </w:p>
    <w:p w14:paraId="2457D6F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4.2应急值守</w:t>
      </w:r>
    </w:p>
    <w:p w14:paraId="253C1F4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区自然资源分局</w:t>
      </w:r>
      <w:r>
        <w:rPr>
          <w:rStyle w:val="16"/>
          <w:rFonts w:ascii="仿宋_GB2312" w:hAnsi="仿宋_GB2312" w:eastAsia="仿宋_GB2312"/>
          <w:color w:val="000000"/>
          <w:sz w:val="32"/>
          <w:szCs w:val="32"/>
          <w:lang w:val="zh-TW" w:eastAsia="zh-TW" w:bidi="zh-TW"/>
        </w:rPr>
        <w:t>和</w:t>
      </w:r>
      <w:r>
        <w:rPr>
          <w:rStyle w:val="16"/>
          <w:rFonts w:ascii="仿宋_GB2312" w:hAnsi="仿宋_GB2312" w:eastAsia="仿宋_GB2312"/>
          <w:color w:val="000000"/>
          <w:sz w:val="32"/>
          <w:szCs w:val="32"/>
          <w:lang w:val="en-US" w:eastAsia="zh-CN" w:bidi="zh-TW"/>
        </w:rPr>
        <w:t>区应急管理局</w:t>
      </w:r>
      <w:r>
        <w:rPr>
          <w:rStyle w:val="16"/>
          <w:rFonts w:ascii="仿宋_GB2312" w:hAnsi="仿宋_GB2312" w:eastAsia="仿宋_GB2312"/>
          <w:color w:val="000000"/>
          <w:sz w:val="32"/>
          <w:szCs w:val="32"/>
          <w:lang w:val="zh-TW" w:eastAsia="zh-TW" w:bidi="zh-TW"/>
        </w:rPr>
        <w:t>在全</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主汛期、持续强降雨和台风暴雨等极端天气时段、突发地质灾害应急抢险和处置期间，分别实行24小时地质灾害应急值班和领导带班制度，以确保地质灾害气象风险预警、群测群防、专业监测、突发灾情等信 息渠道畅通，提高地质灾害预警和应急处置时效和能力。</w:t>
      </w:r>
    </w:p>
    <w:p w14:paraId="6F289B4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en-US" w:eastAsia="zh-CN" w:bidi="en-US"/>
        </w:rPr>
      </w:pPr>
      <w:r>
        <w:rPr>
          <w:rStyle w:val="16"/>
          <w:rFonts w:ascii="楷体_GB2312" w:hAnsi="楷体_GB2312" w:eastAsia="楷体_GB2312"/>
          <w:color w:val="000000"/>
          <w:sz w:val="32"/>
          <w:szCs w:val="32"/>
          <w:lang w:val="en-US" w:eastAsia="zh-CN" w:bidi="en-US"/>
        </w:rPr>
        <w:t>4.3监测信息</w:t>
      </w:r>
    </w:p>
    <w:p w14:paraId="20B14C3B">
      <w:pPr>
        <w:pStyle w:val="23"/>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4.3.</w:t>
      </w:r>
      <w:r>
        <w:rPr>
          <w:rStyle w:val="16"/>
          <w:rFonts w:ascii="仿宋_GB2312" w:hAnsi="仿宋_GB2312" w:eastAsia="仿宋_GB2312"/>
          <w:color w:val="000000"/>
          <w:sz w:val="32"/>
          <w:szCs w:val="32"/>
          <w:lang w:val="zh-TW" w:eastAsia="zh-TW" w:bidi="zh-TW"/>
        </w:rPr>
        <w:t>1监测网络</w:t>
      </w:r>
    </w:p>
    <w:p w14:paraId="3CFEB7E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地质灾害易发区的</w:t>
      </w:r>
      <w:r>
        <w:rPr>
          <w:rStyle w:val="16"/>
          <w:rFonts w:ascii="仿宋_GB2312" w:hAnsi="仿宋_GB2312" w:eastAsia="仿宋_GB2312"/>
          <w:color w:val="000000"/>
          <w:sz w:val="32"/>
          <w:szCs w:val="32"/>
          <w:lang w:val="en-US" w:eastAsia="zh-CN" w:bidi="zh-TW"/>
        </w:rPr>
        <w:t>乡（镇、街道）</w:t>
      </w:r>
      <w:r>
        <w:rPr>
          <w:rStyle w:val="16"/>
          <w:rFonts w:hint="eastAsia" w:ascii="仿宋_GB2312" w:hAnsi="仿宋_GB2312" w:eastAsia="仿宋_GB2312"/>
          <w:color w:val="000000"/>
          <w:sz w:val="32"/>
          <w:szCs w:val="32"/>
          <w:lang w:val="en-US" w:eastAsia="zh-CN" w:bidi="zh-TW"/>
        </w:rPr>
        <w:t>、</w:t>
      </w:r>
      <w:r>
        <w:rPr>
          <w:rStyle w:val="16"/>
          <w:rFonts w:ascii="仿宋_GB2312" w:hAnsi="仿宋_GB2312" w:eastAsia="仿宋_GB2312"/>
          <w:color w:val="000000"/>
          <w:sz w:val="32"/>
          <w:szCs w:val="32"/>
          <w:lang w:val="zh-TW" w:eastAsia="zh-TW" w:bidi="zh-TW"/>
        </w:rPr>
        <w:t>村（</w:t>
      </w:r>
      <w:r>
        <w:rPr>
          <w:rStyle w:val="16"/>
          <w:rFonts w:ascii="仿宋_GB2312" w:hAnsi="仿宋_GB2312" w:eastAsia="仿宋_GB2312"/>
          <w:color w:val="000000"/>
          <w:sz w:val="32"/>
          <w:szCs w:val="32"/>
          <w:lang w:val="zh-TW" w:eastAsia="zh-CN" w:bidi="zh-TW"/>
        </w:rPr>
        <w:t>居、</w:t>
      </w:r>
      <w:r>
        <w:rPr>
          <w:rStyle w:val="16"/>
          <w:rFonts w:ascii="仿宋_GB2312" w:hAnsi="仿宋_GB2312" w:eastAsia="仿宋_GB2312"/>
          <w:color w:val="000000"/>
          <w:sz w:val="32"/>
          <w:szCs w:val="32"/>
          <w:lang w:val="zh-TW" w:eastAsia="zh-TW" w:bidi="zh-TW"/>
        </w:rPr>
        <w:t>社区）要加强群测群防的组织领导，健全以村干部</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应急管理员、群测群防员等</w:t>
      </w:r>
      <w:r>
        <w:rPr>
          <w:rStyle w:val="16"/>
          <w:rFonts w:ascii="仿宋_GB2312" w:hAnsi="仿宋_GB2312" w:eastAsia="仿宋_GB2312"/>
          <w:color w:val="000000"/>
          <w:sz w:val="32"/>
          <w:szCs w:val="32"/>
          <w:lang w:val="zh-TW" w:eastAsia="zh-TW" w:bidi="zh-TW"/>
        </w:rPr>
        <w:t>骨干群众为主体的群测群防</w:t>
      </w:r>
      <w:r>
        <w:rPr>
          <w:rStyle w:val="16"/>
          <w:rFonts w:hint="eastAsia" w:ascii="仿宋_GB2312" w:hAnsi="仿宋_GB2312" w:eastAsia="仿宋_GB2312"/>
          <w:color w:val="000000"/>
          <w:sz w:val="32"/>
          <w:szCs w:val="32"/>
          <w:lang w:val="en-US" w:eastAsia="zh-CN" w:bidi="zh-TW"/>
        </w:rPr>
        <w:t>体系</w:t>
      </w:r>
      <w:r>
        <w:rPr>
          <w:rStyle w:val="16"/>
          <w:rFonts w:ascii="仿宋_GB2312" w:hAnsi="仿宋_GB2312" w:eastAsia="仿宋_GB2312"/>
          <w:color w:val="000000"/>
          <w:sz w:val="32"/>
          <w:szCs w:val="32"/>
          <w:lang w:val="zh-TW" w:eastAsia="zh-TW" w:bidi="zh-TW"/>
        </w:rPr>
        <w:t>，配备简便实用的监测预警设备，加强对群测群防员等</w:t>
      </w:r>
      <w:r>
        <w:rPr>
          <w:rStyle w:val="16"/>
          <w:rFonts w:hint="eastAsia" w:ascii="仿宋_GB2312" w:hAnsi="仿宋_GB2312" w:eastAsia="仿宋_GB2312"/>
          <w:color w:val="000000"/>
          <w:sz w:val="32"/>
          <w:szCs w:val="32"/>
          <w:lang w:val="en-US" w:eastAsia="zh-CN" w:bidi="zh-TW"/>
        </w:rPr>
        <w:t>骨干群众</w:t>
      </w:r>
      <w:r>
        <w:rPr>
          <w:rStyle w:val="16"/>
          <w:rFonts w:ascii="仿宋_GB2312" w:hAnsi="仿宋_GB2312" w:eastAsia="仿宋_GB2312"/>
          <w:color w:val="000000"/>
          <w:sz w:val="32"/>
          <w:szCs w:val="32"/>
          <w:lang w:val="zh-TW" w:eastAsia="zh-TW" w:bidi="zh-TW"/>
        </w:rPr>
        <w:t>的防灾知识技能培训，完善群测群防网络。自然资源、气象、水利、交通运输、铁路等部门和相关单应</w:t>
      </w:r>
      <w:r>
        <w:rPr>
          <w:rStyle w:val="16"/>
          <w:rFonts w:hint="eastAsia" w:ascii="仿宋_GB2312" w:hAnsi="仿宋_GB2312" w:eastAsia="仿宋_GB2312"/>
          <w:color w:val="000000"/>
          <w:sz w:val="32"/>
          <w:szCs w:val="32"/>
          <w:lang w:val="en-US" w:eastAsia="zh-CN" w:bidi="zh-TW"/>
        </w:rPr>
        <w:t>加强</w:t>
      </w:r>
      <w:r>
        <w:rPr>
          <w:rStyle w:val="16"/>
          <w:rFonts w:ascii="仿宋_GB2312" w:hAnsi="仿宋_GB2312" w:eastAsia="仿宋_GB2312"/>
          <w:color w:val="000000"/>
          <w:sz w:val="32"/>
          <w:szCs w:val="32"/>
          <w:lang w:val="zh-TW" w:eastAsia="zh-TW" w:bidi="zh-TW"/>
        </w:rPr>
        <w:t>受地质灾害威胁严重的人口密集区、公路铁路干线及矿山等重要工程地段地质灾害监测，建立综合临灾监测预警网络。</w:t>
      </w:r>
    </w:p>
    <w:p w14:paraId="0D91821D">
      <w:pPr>
        <w:pStyle w:val="23"/>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4.3.</w:t>
      </w:r>
      <w:r>
        <w:rPr>
          <w:rStyle w:val="16"/>
          <w:rFonts w:ascii="仿宋_GB2312" w:hAnsi="仿宋_GB2312" w:eastAsia="仿宋_GB2312"/>
          <w:color w:val="000000"/>
          <w:sz w:val="32"/>
          <w:szCs w:val="32"/>
          <w:lang w:val="zh-TW" w:eastAsia="zh-TW" w:bidi="zh-TW"/>
        </w:rPr>
        <w:t>2信息共享</w:t>
      </w:r>
    </w:p>
    <w:p w14:paraId="5B52F80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hint="eastAsia"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CN" w:bidi="zh-TW"/>
        </w:rPr>
        <w:t>自然资源、</w:t>
      </w:r>
      <w:r>
        <w:rPr>
          <w:rStyle w:val="16"/>
          <w:rFonts w:ascii="仿宋_GB2312" w:hAnsi="仿宋_GB2312" w:eastAsia="仿宋_GB2312"/>
          <w:color w:val="000000"/>
          <w:sz w:val="32"/>
          <w:szCs w:val="32"/>
          <w:lang w:val="zh-TW" w:eastAsia="zh-TW" w:bidi="zh-TW"/>
        </w:rPr>
        <w:t>应急管理、消防、气象、水文等部门要密切 合作，建立信息共享平台，及时传送地质灾害险情和灾情、汛情、气象等监测预警信息，实现地质灾害隐患点管理、值班值守、应急保障等信息互联互通、资源共享。</w:t>
      </w:r>
    </w:p>
    <w:p w14:paraId="567EC7C1">
      <w:pPr>
        <w:pStyle w:val="25"/>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s="楷体_GB2312"/>
          <w:b/>
          <w:bCs/>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en-US"/>
        </w:rPr>
        <w:t>4.</w:t>
      </w:r>
      <w:r>
        <w:rPr>
          <w:rStyle w:val="16"/>
          <w:rFonts w:hint="eastAsia" w:ascii="楷体_GB2312" w:hAnsi="楷体_GB2312" w:eastAsia="楷体_GB2312"/>
          <w:b w:val="0"/>
          <w:bCs w:val="0"/>
          <w:color w:val="000000"/>
          <w:sz w:val="32"/>
          <w:szCs w:val="32"/>
          <w:lang w:val="en-US" w:eastAsia="zh-CN" w:bidi="en-US"/>
        </w:rPr>
        <w:t>4</w:t>
      </w:r>
      <w:r>
        <w:rPr>
          <w:rStyle w:val="16"/>
          <w:rFonts w:ascii="楷体_GB2312" w:hAnsi="楷体_GB2312" w:eastAsia="楷体_GB2312"/>
          <w:b w:val="0"/>
          <w:bCs w:val="0"/>
          <w:color w:val="000000"/>
          <w:sz w:val="32"/>
          <w:szCs w:val="32"/>
          <w:lang w:val="zh-TW" w:eastAsia="zh-TW" w:bidi="zh-TW"/>
        </w:rPr>
        <w:t>预报预警</w:t>
      </w:r>
    </w:p>
    <w:p w14:paraId="527170F9">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区自然资源</w:t>
      </w:r>
      <w:r>
        <w:rPr>
          <w:rStyle w:val="16"/>
          <w:rFonts w:ascii="仿宋_GB2312" w:hAnsi="仿宋_GB2312" w:eastAsia="仿宋_GB2312"/>
          <w:color w:val="000000"/>
          <w:sz w:val="32"/>
          <w:szCs w:val="32"/>
          <w:lang w:val="zh-TW" w:eastAsia="zh-TW" w:bidi="zh-TW"/>
        </w:rPr>
        <w:t>、气象部门要联合开展地质灾害气象风险预警。预警内容主要包括地质灾害可能发生的时间、区域、规模、预警等级、可能影响范围、警示事项、应采取的措施和发布机关，并将预警结果及时报告</w:t>
      </w:r>
      <w:r>
        <w:rPr>
          <w:rStyle w:val="16"/>
          <w:rFonts w:ascii="仿宋_GB2312" w:hAnsi="仿宋_GB2312" w:eastAsia="仿宋_GB2312"/>
          <w:color w:val="000000"/>
          <w:sz w:val="32"/>
          <w:szCs w:val="32"/>
          <w:lang w:val="en-US" w:eastAsia="zh-CN" w:bidi="zh-TW"/>
        </w:rPr>
        <w:t>区政府</w:t>
      </w:r>
      <w:r>
        <w:rPr>
          <w:rStyle w:val="16"/>
          <w:rFonts w:ascii="仿宋_GB2312" w:hAnsi="仿宋_GB2312" w:eastAsia="仿宋_GB2312"/>
          <w:color w:val="000000"/>
          <w:sz w:val="32"/>
          <w:szCs w:val="32"/>
          <w:lang w:val="zh-TW" w:eastAsia="zh-TW" w:bidi="zh-TW"/>
        </w:rPr>
        <w:t>，同时通过电视、网络</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手机、公众号</w:t>
      </w:r>
      <w:r>
        <w:rPr>
          <w:rStyle w:val="16"/>
          <w:rFonts w:ascii="仿宋_GB2312" w:hAnsi="仿宋_GB2312" w:eastAsia="仿宋_GB2312"/>
          <w:color w:val="000000"/>
          <w:sz w:val="32"/>
          <w:szCs w:val="32"/>
          <w:lang w:val="zh-TW" w:eastAsia="zh-TW" w:bidi="zh-TW"/>
        </w:rPr>
        <w:t>等媒体向社会公众发布。预警信息等级由低至高分为四级（蓝色）、 三级（黄色）、二级（橙色）和一级（红色）。</w:t>
      </w:r>
    </w:p>
    <w:p w14:paraId="23F505D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四级（蓝色）预警，表示有发生地质灾害的一定风险；三级（黄色）预警，表示发生地质灾害的风险较高；二级（橙色）预警，表示发生地质灾害的风险高；一级（红色）预警，表示发生地质灾害的风险很高。</w:t>
      </w:r>
    </w:p>
    <w:p w14:paraId="6E6C2E5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自然资源</w:t>
      </w:r>
      <w:r>
        <w:rPr>
          <w:rStyle w:val="16"/>
          <w:rFonts w:ascii="仿宋_GB2312" w:hAnsi="仿宋_GB2312" w:eastAsia="仿宋_GB2312"/>
          <w:color w:val="000000"/>
          <w:sz w:val="32"/>
          <w:szCs w:val="32"/>
          <w:lang w:val="zh-TW" w:eastAsia="zh-TW" w:bidi="zh-TW"/>
        </w:rPr>
        <w:t>部门应对重大地质灾害隐患点及专业监测点的监测数据及时收集、分析、研判，根据研判结果按要求将预警信息发送当地人民政府、应急管理部门和受威胁的群众。</w:t>
      </w:r>
    </w:p>
    <w:p w14:paraId="3B95B8E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pPr>
      <w:r>
        <w:rPr>
          <w:rStyle w:val="16"/>
          <w:rFonts w:ascii="楷体_GB2312" w:hAnsi="楷体_GB2312" w:eastAsia="楷体_GB2312"/>
          <w:color w:val="000000"/>
          <w:sz w:val="32"/>
          <w:szCs w:val="32"/>
          <w:lang w:val="en-US" w:eastAsia="zh-CN" w:bidi="en-US"/>
        </w:rPr>
        <w:t>4.</w:t>
      </w:r>
      <w:r>
        <w:rPr>
          <w:rStyle w:val="16"/>
          <w:rFonts w:ascii="楷体_GB2312" w:hAnsi="楷体_GB2312" w:eastAsia="楷体_GB2312"/>
          <w:color w:val="000000"/>
          <w:sz w:val="32"/>
          <w:szCs w:val="32"/>
          <w:lang w:val="zh-CN" w:eastAsia="zh-CN" w:bidi="zh-CN"/>
        </w:rPr>
        <w:t>5</w:t>
      </w:r>
      <w:r>
        <w:rPr>
          <w:rStyle w:val="16"/>
          <w:rFonts w:ascii="楷体_GB2312" w:hAnsi="楷体_GB2312" w:eastAsia="楷体_GB2312"/>
          <w:color w:val="000000"/>
          <w:sz w:val="32"/>
          <w:szCs w:val="32"/>
          <w:lang w:val="zh-TW" w:eastAsia="zh-TW" w:bidi="zh-TW"/>
        </w:rPr>
        <w:t>预警响应</w:t>
      </w:r>
    </w:p>
    <w:p w14:paraId="01F0B5B4">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预警信息发布后，有关部门和单位要根据预警响应等级, 立即进入预警状态，按照职责分工做好相关响应工作。</w:t>
      </w:r>
    </w:p>
    <w:p w14:paraId="26401EA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4.5.</w:t>
      </w:r>
      <w:r>
        <w:rPr>
          <w:rStyle w:val="16"/>
          <w:rFonts w:ascii="仿宋_GB2312" w:hAnsi="仿宋_GB2312" w:eastAsia="仿宋_GB2312"/>
          <w:color w:val="000000"/>
          <w:sz w:val="32"/>
          <w:szCs w:val="32"/>
          <w:lang w:val="zh-TW" w:eastAsia="zh-TW" w:bidi="zh-TW"/>
        </w:rPr>
        <w:t>1四级（蓝色）预警响应</w:t>
      </w:r>
    </w:p>
    <w:p w14:paraId="2FF719D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CN" w:bidi="zh-TW"/>
        </w:rPr>
      </w:pPr>
      <w:r>
        <w:rPr>
          <w:rStyle w:val="16"/>
          <w:rFonts w:ascii="仿宋_GB2312" w:hAnsi="仿宋_GB2312" w:eastAsia="仿宋_GB2312"/>
          <w:color w:val="000000"/>
          <w:sz w:val="32"/>
          <w:szCs w:val="32"/>
          <w:lang w:val="zh-TW" w:eastAsia="zh-TW" w:bidi="zh-TW"/>
        </w:rPr>
        <w:t>实行24小时值班，保持通信联络畅通；气象</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水文部门密切关注雨情、水情变化趋势，必要时向有关部门和单位通报；</w:t>
      </w:r>
      <w:r>
        <w:rPr>
          <w:rStyle w:val="16"/>
          <w:rFonts w:hint="eastAsia" w:ascii="仿宋_GB2312" w:hAnsi="仿宋_GB2312" w:eastAsia="仿宋_GB2312"/>
          <w:color w:val="000000"/>
          <w:sz w:val="32"/>
          <w:szCs w:val="32"/>
          <w:lang w:val="en-US" w:eastAsia="zh-CN" w:bidi="zh-TW"/>
        </w:rPr>
        <w:t>区人民政府、</w:t>
      </w:r>
      <w:r>
        <w:rPr>
          <w:rStyle w:val="16"/>
          <w:rFonts w:ascii="仿宋_GB2312" w:hAnsi="仿宋_GB2312" w:eastAsia="仿宋_GB2312"/>
          <w:color w:val="000000"/>
          <w:sz w:val="32"/>
          <w:szCs w:val="32"/>
          <w:lang w:val="en-US" w:eastAsia="zh-CN" w:bidi="zh-TW"/>
        </w:rPr>
        <w:t>乡（镇）</w:t>
      </w:r>
      <w:r>
        <w:rPr>
          <w:rStyle w:val="16"/>
          <w:rFonts w:hint="eastAsia" w:ascii="仿宋_GB2312" w:hAnsi="仿宋_GB2312" w:eastAsia="仿宋_GB2312"/>
          <w:color w:val="000000"/>
          <w:sz w:val="32"/>
          <w:szCs w:val="32"/>
          <w:lang w:val="en-US" w:eastAsia="zh-CN" w:bidi="zh-TW"/>
        </w:rPr>
        <w:t>人民政府</w:t>
      </w:r>
      <w:r>
        <w:rPr>
          <w:rStyle w:val="16"/>
          <w:rFonts w:ascii="仿宋_GB2312" w:hAnsi="仿宋_GB2312" w:eastAsia="仿宋_GB2312"/>
          <w:color w:val="000000"/>
          <w:sz w:val="32"/>
          <w:szCs w:val="32"/>
          <w:lang w:val="en-US" w:eastAsia="zh-CN" w:bidi="zh-TW"/>
        </w:rPr>
        <w:t>、街道</w:t>
      </w:r>
      <w:r>
        <w:rPr>
          <w:rStyle w:val="16"/>
          <w:rFonts w:hint="eastAsia" w:ascii="仿宋_GB2312" w:hAnsi="仿宋_GB2312" w:eastAsia="仿宋_GB2312"/>
          <w:color w:val="000000"/>
          <w:sz w:val="32"/>
          <w:szCs w:val="32"/>
          <w:lang w:val="en-US" w:eastAsia="zh-CN" w:bidi="zh-TW"/>
        </w:rPr>
        <w:t>办事处</w:t>
      </w:r>
      <w:r>
        <w:rPr>
          <w:rStyle w:val="16"/>
          <w:rFonts w:ascii="仿宋_GB2312" w:hAnsi="仿宋_GB2312" w:eastAsia="仿宋_GB2312"/>
          <w:color w:val="000000"/>
          <w:sz w:val="32"/>
          <w:szCs w:val="32"/>
          <w:lang w:val="zh-TW" w:eastAsia="zh-TW" w:bidi="zh-TW"/>
        </w:rPr>
        <w:t>组织对预警区内重要地质灾害隐患点开展巡查监测；</w:t>
      </w:r>
      <w:r>
        <w:rPr>
          <w:rStyle w:val="16"/>
          <w:rFonts w:ascii="仿宋_GB2312" w:hAnsi="仿宋_GB2312" w:eastAsia="仿宋_GB2312"/>
          <w:color w:val="000000"/>
          <w:sz w:val="32"/>
          <w:szCs w:val="32"/>
          <w:lang w:val="zh-TW" w:eastAsia="zh-CN" w:bidi="zh-TW"/>
        </w:rPr>
        <w:t>自然资源部门做好预警地质灾害防治技术支撑工作，</w:t>
      </w:r>
      <w:r>
        <w:rPr>
          <w:rStyle w:val="16"/>
          <w:rFonts w:ascii="仿宋_GB2312" w:hAnsi="仿宋_GB2312" w:eastAsia="仿宋_GB2312"/>
          <w:color w:val="000000"/>
          <w:sz w:val="32"/>
          <w:szCs w:val="32"/>
          <w:lang w:val="zh-TW" w:eastAsia="zh-TW" w:bidi="zh-TW"/>
        </w:rPr>
        <w:t>应急管理部门组织指导有关部门和单位做好</w:t>
      </w:r>
      <w:r>
        <w:rPr>
          <w:rStyle w:val="16"/>
          <w:rFonts w:ascii="仿宋_GB2312" w:hAnsi="仿宋_GB2312" w:eastAsia="仿宋_GB2312"/>
          <w:color w:val="000000"/>
          <w:sz w:val="32"/>
          <w:szCs w:val="32"/>
          <w:lang w:val="en-US" w:eastAsia="zh-CN" w:bidi="zh-TW"/>
        </w:rPr>
        <w:t>应</w:t>
      </w:r>
      <w:r>
        <w:rPr>
          <w:rStyle w:val="16"/>
          <w:rFonts w:ascii="仿宋_GB2312" w:hAnsi="仿宋_GB2312" w:eastAsia="仿宋_GB2312"/>
          <w:color w:val="000000"/>
          <w:sz w:val="32"/>
          <w:szCs w:val="32"/>
          <w:lang w:val="zh-TW" w:eastAsia="zh-TW" w:bidi="zh-TW"/>
        </w:rPr>
        <w:t>对地质灾害的准备工作</w:t>
      </w:r>
      <w:r>
        <w:rPr>
          <w:rStyle w:val="16"/>
          <w:rFonts w:ascii="仿宋_GB2312" w:hAnsi="仿宋_GB2312" w:eastAsia="仿宋_GB2312"/>
          <w:color w:val="000000"/>
          <w:sz w:val="32"/>
          <w:szCs w:val="32"/>
          <w:lang w:val="zh-TW" w:eastAsia="zh-CN" w:bidi="zh-TW"/>
        </w:rPr>
        <w:t>。</w:t>
      </w:r>
    </w:p>
    <w:p w14:paraId="3B9711FE">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4.5.2</w:t>
      </w:r>
      <w:r>
        <w:rPr>
          <w:rStyle w:val="16"/>
          <w:rFonts w:ascii="仿宋_GB2312" w:hAnsi="仿宋_GB2312" w:eastAsia="仿宋_GB2312"/>
          <w:color w:val="000000"/>
          <w:sz w:val="32"/>
          <w:szCs w:val="32"/>
          <w:lang w:val="zh-TW" w:eastAsia="zh-TW" w:bidi="zh-TW"/>
        </w:rPr>
        <w:t>三级（黄色）预警响应</w:t>
      </w:r>
    </w:p>
    <w:p w14:paraId="2318A2A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CN" w:bidi="zh-TW"/>
        </w:rPr>
      </w:pPr>
      <w:r>
        <w:rPr>
          <w:rStyle w:val="16"/>
          <w:rFonts w:ascii="仿宋_GB2312" w:hAnsi="仿宋_GB2312" w:eastAsia="仿宋_GB2312"/>
          <w:color w:val="000000"/>
          <w:sz w:val="32"/>
          <w:szCs w:val="32"/>
          <w:lang w:val="zh-TW" w:eastAsia="zh-TW" w:bidi="zh-TW"/>
        </w:rPr>
        <w:t>在四级（蓝色）预警响应的基础上，实行部门和单位负责人带班值班；气象、水文等部门加强对雨情、水情的动态监测和收集，并及时向有关部门和单位通报；</w:t>
      </w:r>
      <w:r>
        <w:rPr>
          <w:rStyle w:val="16"/>
          <w:rFonts w:hint="eastAsia" w:ascii="仿宋_GB2312" w:hAnsi="仿宋_GB2312" w:eastAsia="仿宋_GB2312"/>
          <w:color w:val="000000"/>
          <w:sz w:val="32"/>
          <w:szCs w:val="32"/>
          <w:lang w:val="en-US" w:eastAsia="zh-CN" w:bidi="zh-TW"/>
        </w:rPr>
        <w:t>区人民政府、</w:t>
      </w:r>
      <w:r>
        <w:rPr>
          <w:rStyle w:val="16"/>
          <w:rFonts w:ascii="仿宋_GB2312" w:hAnsi="仿宋_GB2312" w:eastAsia="仿宋_GB2312"/>
          <w:color w:val="000000"/>
          <w:sz w:val="32"/>
          <w:szCs w:val="32"/>
          <w:lang w:val="en-US" w:eastAsia="zh-CN" w:bidi="zh-TW"/>
        </w:rPr>
        <w:t>乡（镇）</w:t>
      </w:r>
      <w:r>
        <w:rPr>
          <w:rStyle w:val="16"/>
          <w:rFonts w:hint="eastAsia" w:ascii="仿宋_GB2312" w:hAnsi="仿宋_GB2312" w:eastAsia="仿宋_GB2312"/>
          <w:color w:val="000000"/>
          <w:sz w:val="32"/>
          <w:szCs w:val="32"/>
          <w:lang w:val="en-US" w:eastAsia="zh-CN" w:bidi="zh-TW"/>
        </w:rPr>
        <w:t>人民政府</w:t>
      </w:r>
      <w:r>
        <w:rPr>
          <w:rStyle w:val="16"/>
          <w:rFonts w:ascii="仿宋_GB2312" w:hAnsi="仿宋_GB2312" w:eastAsia="仿宋_GB2312"/>
          <w:color w:val="000000"/>
          <w:sz w:val="32"/>
          <w:szCs w:val="32"/>
          <w:lang w:val="en-US" w:eastAsia="zh-CN" w:bidi="zh-TW"/>
        </w:rPr>
        <w:t>、街道</w:t>
      </w:r>
      <w:r>
        <w:rPr>
          <w:rStyle w:val="16"/>
          <w:rFonts w:hint="eastAsia" w:ascii="仿宋_GB2312" w:hAnsi="仿宋_GB2312" w:eastAsia="仿宋_GB2312"/>
          <w:color w:val="000000"/>
          <w:sz w:val="32"/>
          <w:szCs w:val="32"/>
          <w:lang w:val="en-US" w:eastAsia="zh-CN" w:bidi="zh-TW"/>
        </w:rPr>
        <w:t>办事处</w:t>
      </w:r>
      <w:r>
        <w:rPr>
          <w:rStyle w:val="16"/>
          <w:rFonts w:ascii="仿宋_GB2312" w:hAnsi="仿宋_GB2312" w:eastAsia="仿宋_GB2312"/>
          <w:color w:val="000000"/>
          <w:sz w:val="32"/>
          <w:szCs w:val="32"/>
          <w:lang w:val="zh-TW" w:eastAsia="zh-TW" w:bidi="zh-TW"/>
        </w:rPr>
        <w:t>组织对预警区内地质灾害隐患点开展巡查监测；自然资源、气象等部门联合开展地质灾害趋势会商，及时向社会通报地质灾害发展趋势情况。</w:t>
      </w:r>
    </w:p>
    <w:p w14:paraId="1882602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4.5.3</w:t>
      </w:r>
      <w:r>
        <w:rPr>
          <w:rStyle w:val="16"/>
          <w:rFonts w:ascii="仿宋_GB2312" w:hAnsi="仿宋_GB2312" w:eastAsia="仿宋_GB2312"/>
          <w:color w:val="000000"/>
          <w:sz w:val="32"/>
          <w:szCs w:val="32"/>
          <w:lang w:val="zh-TW" w:eastAsia="zh-TW" w:bidi="zh-TW"/>
        </w:rPr>
        <w:t>二级（橙色）预警响应</w:t>
      </w:r>
    </w:p>
    <w:p w14:paraId="3D54EB2E">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在三级（黄色）预警响应的基础上，气象、水文等部门加密监测和收集雨情、水情，并及时向有关部门和单位通报；必要时，预警</w:t>
      </w:r>
      <w:r>
        <w:rPr>
          <w:rStyle w:val="16"/>
          <w:rFonts w:hint="eastAsia" w:ascii="仿宋_GB2312" w:hAnsi="仿宋_GB2312" w:eastAsia="仿宋_GB2312"/>
          <w:color w:val="000000"/>
          <w:sz w:val="32"/>
          <w:szCs w:val="32"/>
          <w:lang w:val="en-US" w:eastAsia="zh-CN" w:bidi="zh-TW"/>
        </w:rPr>
        <w:t>区人民政府、</w:t>
      </w:r>
      <w:r>
        <w:rPr>
          <w:rStyle w:val="16"/>
          <w:rFonts w:ascii="仿宋_GB2312" w:hAnsi="仿宋_GB2312" w:eastAsia="仿宋_GB2312"/>
          <w:color w:val="000000"/>
          <w:sz w:val="32"/>
          <w:szCs w:val="32"/>
          <w:lang w:val="en-US" w:eastAsia="zh-CN" w:bidi="zh-TW"/>
        </w:rPr>
        <w:t>乡（镇）</w:t>
      </w:r>
      <w:r>
        <w:rPr>
          <w:rStyle w:val="16"/>
          <w:rFonts w:hint="eastAsia" w:ascii="仿宋_GB2312" w:hAnsi="仿宋_GB2312" w:eastAsia="仿宋_GB2312"/>
          <w:color w:val="000000"/>
          <w:sz w:val="32"/>
          <w:szCs w:val="32"/>
          <w:lang w:val="en-US" w:eastAsia="zh-CN" w:bidi="zh-TW"/>
        </w:rPr>
        <w:t>人民政府</w:t>
      </w:r>
      <w:r>
        <w:rPr>
          <w:rStyle w:val="16"/>
          <w:rFonts w:ascii="仿宋_GB2312" w:hAnsi="仿宋_GB2312" w:eastAsia="仿宋_GB2312"/>
          <w:color w:val="000000"/>
          <w:sz w:val="32"/>
          <w:szCs w:val="32"/>
          <w:lang w:val="en-US" w:eastAsia="zh-CN" w:bidi="zh-TW"/>
        </w:rPr>
        <w:t>、街道</w:t>
      </w:r>
      <w:r>
        <w:rPr>
          <w:rStyle w:val="16"/>
          <w:rFonts w:hint="eastAsia" w:ascii="仿宋_GB2312" w:hAnsi="仿宋_GB2312" w:eastAsia="仿宋_GB2312"/>
          <w:color w:val="000000"/>
          <w:sz w:val="32"/>
          <w:szCs w:val="32"/>
          <w:lang w:val="en-US" w:eastAsia="zh-CN" w:bidi="zh-TW"/>
        </w:rPr>
        <w:t>办事处</w:t>
      </w:r>
      <w:r>
        <w:rPr>
          <w:rStyle w:val="16"/>
          <w:rFonts w:ascii="仿宋_GB2312" w:hAnsi="仿宋_GB2312" w:eastAsia="仿宋_GB2312"/>
          <w:color w:val="000000"/>
          <w:sz w:val="32"/>
          <w:szCs w:val="32"/>
          <w:lang w:val="zh-TW" w:eastAsia="zh-TW" w:bidi="zh-TW"/>
        </w:rPr>
        <w:t>组织受威胁人员转移避让；自然资源部门组织指导做好地质灾害险情处置、并及时向社会和相关部门通报相关情况、做好受威胁区道路交通管制及相关避让工作。</w:t>
      </w:r>
    </w:p>
    <w:p w14:paraId="08CC459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4.5.4</w:t>
      </w:r>
      <w:r>
        <w:rPr>
          <w:rStyle w:val="16"/>
          <w:rFonts w:ascii="仿宋_GB2312" w:hAnsi="仿宋_GB2312" w:eastAsia="仿宋_GB2312"/>
          <w:color w:val="000000"/>
          <w:sz w:val="32"/>
          <w:szCs w:val="32"/>
          <w:lang w:val="zh-TW" w:eastAsia="zh-TW" w:bidi="zh-TW"/>
        </w:rPr>
        <w:t>一级（红色）预警响应</w:t>
      </w:r>
    </w:p>
    <w:p w14:paraId="5722E3F4">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在二级（橙色）预警响应的基础上，气象、水文等部门实时监测和收集雨情、水情，自然资源部门派出专家组赴预警区开展技术指导、研判险情。各有关部门和单位按照职责分工组织指导受威胁人员转移避让，</w:t>
      </w:r>
      <w:r>
        <w:rPr>
          <w:rStyle w:val="16"/>
          <w:rFonts w:ascii="仿宋_GB2312" w:hAnsi="仿宋_GB2312" w:eastAsia="仿宋_GB2312"/>
          <w:color w:val="000000"/>
          <w:sz w:val="32"/>
          <w:szCs w:val="32"/>
          <w:lang w:val="zh-TW" w:eastAsia="zh-CN" w:bidi="zh-TW"/>
        </w:rPr>
        <w:t>划分警戒</w:t>
      </w:r>
      <w:r>
        <w:rPr>
          <w:rStyle w:val="16"/>
          <w:rFonts w:ascii="仿宋_GB2312" w:hAnsi="仿宋_GB2312" w:eastAsia="仿宋_GB2312"/>
          <w:color w:val="000000"/>
          <w:sz w:val="32"/>
          <w:szCs w:val="32"/>
          <w:lang w:val="zh-TW" w:eastAsia="zh-TW" w:bidi="zh-TW"/>
        </w:rPr>
        <w:t>区；必要时，应急管理部门组织指导专、兼职应急救援队伍进入预警区。</w:t>
      </w:r>
    </w:p>
    <w:p w14:paraId="2D69A2EC">
      <w:pPr>
        <w:pStyle w:val="21"/>
        <w:pageBreakBefore w:val="0"/>
        <w:widowControl/>
        <w:tabs>
          <w:tab w:val="left" w:pos="1022"/>
        </w:tabs>
        <w:kinsoku/>
        <w:wordWrap/>
        <w:overflowPunct/>
        <w:autoSpaceDE/>
        <w:autoSpaceDN/>
        <w:bidi w:val="0"/>
        <w:adjustRightInd/>
        <w:snapToGrid/>
        <w:spacing w:line="560" w:lineRule="exact"/>
        <w:ind w:left="0" w:leftChars="0"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4.5.</w:t>
      </w:r>
      <w:r>
        <w:rPr>
          <w:rStyle w:val="16"/>
          <w:rFonts w:ascii="仿宋_GB2312" w:hAnsi="仿宋_GB2312" w:eastAsia="仿宋_GB2312"/>
          <w:color w:val="000000"/>
          <w:sz w:val="32"/>
          <w:szCs w:val="32"/>
          <w:lang w:val="zh-TW" w:eastAsia="zh-TW" w:bidi="zh-TW"/>
        </w:rPr>
        <w:t>5预警转换和结束</w:t>
      </w:r>
    </w:p>
    <w:p w14:paraId="29C40D8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预警响应级别可视地质灾害气象预报及实时雨情、水情监测情况直接确定或逐步升、降级。超出地质灾害预警预报时限，未再发布新的预警，预警响应结束。</w:t>
      </w:r>
    </w:p>
    <w:p w14:paraId="01B0EDEA">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当预警区内发生地质灾害灾情时，灾害发生地的应急指挥</w:t>
      </w:r>
      <w:r>
        <w:rPr>
          <w:rStyle w:val="16"/>
          <w:rFonts w:hint="eastAsia" w:ascii="仿宋_GB2312" w:hAnsi="仿宋_GB2312" w:eastAsia="仿宋_GB2312"/>
          <w:color w:val="000000"/>
          <w:sz w:val="32"/>
          <w:szCs w:val="32"/>
          <w:lang w:val="en-US" w:eastAsia="zh-CN" w:bidi="zh-TW"/>
        </w:rPr>
        <w:t>部</w:t>
      </w:r>
      <w:r>
        <w:rPr>
          <w:rStyle w:val="16"/>
          <w:rFonts w:ascii="仿宋_GB2312" w:hAnsi="仿宋_GB2312" w:eastAsia="仿宋_GB2312"/>
          <w:color w:val="000000"/>
          <w:sz w:val="32"/>
          <w:szCs w:val="32"/>
          <w:lang w:val="zh-TW" w:eastAsia="zh-TW" w:bidi="zh-TW"/>
        </w:rPr>
        <w:t>根据发生地质灾害灾情等级，立即启动相应等级应急响应。</w:t>
      </w:r>
    </w:p>
    <w:p w14:paraId="518F1B1C">
      <w:pPr>
        <w:pStyle w:val="32"/>
        <w:keepNext/>
        <w:keepLines/>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黑体" w:hAnsi="黑体" w:eastAsia="黑体"/>
          <w:b w:val="0"/>
          <w:bCs w:val="0"/>
          <w:color w:val="000000"/>
          <w:sz w:val="32"/>
          <w:szCs w:val="32"/>
          <w:lang w:val="zh-TW" w:eastAsia="zh-TW" w:bidi="zh-TW"/>
        </w:rPr>
      </w:pPr>
      <w:r>
        <w:rPr>
          <w:rStyle w:val="16"/>
          <w:rFonts w:ascii="黑体" w:hAnsi="黑体" w:eastAsia="黑体"/>
          <w:b w:val="0"/>
          <w:bCs w:val="0"/>
          <w:color w:val="000000"/>
          <w:sz w:val="32"/>
          <w:szCs w:val="32"/>
          <w:lang w:val="zh-TW" w:eastAsia="zh-TW" w:bidi="zh-TW"/>
        </w:rPr>
        <w:t>5应急处置及救援</w:t>
      </w:r>
    </w:p>
    <w:p w14:paraId="1B064AD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突发地质灾害应急处置和救援按照属地管理、分级负责的原则，根据不同的灾害等级，由</w:t>
      </w:r>
      <w:r>
        <w:rPr>
          <w:rStyle w:val="16"/>
          <w:rFonts w:ascii="仿宋_GB2312" w:hAnsi="仿宋_GB2312" w:eastAsia="仿宋_GB2312"/>
          <w:color w:val="000000"/>
          <w:sz w:val="32"/>
          <w:szCs w:val="32"/>
          <w:lang w:val="zh-TW" w:eastAsia="zh-CN" w:bidi="zh-TW"/>
        </w:rPr>
        <w:t>各级</w:t>
      </w:r>
      <w:r>
        <w:rPr>
          <w:rStyle w:val="16"/>
          <w:rFonts w:ascii="仿宋_GB2312" w:hAnsi="仿宋_GB2312" w:eastAsia="仿宋_GB2312"/>
          <w:color w:val="000000"/>
          <w:sz w:val="32"/>
          <w:szCs w:val="32"/>
          <w:lang w:val="zh-TW" w:eastAsia="zh-TW" w:bidi="zh-TW"/>
        </w:rPr>
        <w:t>应急指挥</w:t>
      </w:r>
      <w:r>
        <w:rPr>
          <w:rStyle w:val="16"/>
          <w:rFonts w:hint="eastAsia" w:ascii="仿宋_GB2312" w:hAnsi="仿宋_GB2312" w:eastAsia="仿宋_GB2312"/>
          <w:color w:val="000000"/>
          <w:sz w:val="32"/>
          <w:szCs w:val="32"/>
          <w:lang w:val="en-US" w:eastAsia="zh-CN" w:bidi="zh-TW"/>
        </w:rPr>
        <w:t>部</w:t>
      </w:r>
      <w:r>
        <w:rPr>
          <w:rStyle w:val="16"/>
          <w:rFonts w:ascii="仿宋_GB2312" w:hAnsi="仿宋_GB2312" w:eastAsia="仿宋_GB2312"/>
          <w:color w:val="000000"/>
          <w:sz w:val="32"/>
          <w:szCs w:val="32"/>
          <w:lang w:val="zh-TW" w:eastAsia="zh-TW" w:bidi="zh-TW"/>
        </w:rPr>
        <w:t>统一领导和指挥，上级应急指挥</w:t>
      </w:r>
      <w:r>
        <w:rPr>
          <w:rStyle w:val="16"/>
          <w:rFonts w:hint="eastAsia" w:ascii="仿宋_GB2312" w:hAnsi="仿宋_GB2312" w:eastAsia="仿宋_GB2312"/>
          <w:color w:val="000000"/>
          <w:sz w:val="32"/>
          <w:szCs w:val="32"/>
          <w:lang w:val="en-US" w:eastAsia="zh-CN" w:bidi="zh-TW"/>
        </w:rPr>
        <w:t>部</w:t>
      </w:r>
      <w:r>
        <w:rPr>
          <w:rStyle w:val="16"/>
          <w:rFonts w:ascii="仿宋_GB2312" w:hAnsi="仿宋_GB2312" w:eastAsia="仿宋_GB2312"/>
          <w:color w:val="000000"/>
          <w:sz w:val="32"/>
          <w:szCs w:val="32"/>
          <w:lang w:val="zh-TW" w:eastAsia="zh-TW" w:bidi="zh-TW"/>
        </w:rPr>
        <w:t>及其成员单位可视情况给予支持和指导。</w:t>
      </w:r>
    </w:p>
    <w:p w14:paraId="6A1B513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pPr>
      <w:r>
        <w:rPr>
          <w:rStyle w:val="16"/>
          <w:rFonts w:ascii="楷体_GB2312" w:hAnsi="楷体_GB2312" w:eastAsia="楷体_GB2312"/>
          <w:color w:val="000000"/>
          <w:sz w:val="32"/>
          <w:szCs w:val="32"/>
          <w:lang w:val="en-US" w:eastAsia="zh-CN" w:bidi="en-US"/>
        </w:rPr>
        <w:t>5.</w:t>
      </w:r>
      <w:r>
        <w:rPr>
          <w:rStyle w:val="16"/>
          <w:rFonts w:ascii="楷体_GB2312" w:hAnsi="楷体_GB2312" w:eastAsia="楷体_GB2312"/>
          <w:color w:val="000000"/>
          <w:sz w:val="32"/>
          <w:szCs w:val="32"/>
          <w:lang w:val="zh-TW" w:eastAsia="zh-TW" w:bidi="zh-TW"/>
        </w:rPr>
        <w:t>1灾情报送</w:t>
      </w:r>
    </w:p>
    <w:p w14:paraId="1A3361D8">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CN" w:bidi="zh-TW"/>
        </w:rPr>
      </w:pPr>
      <w:r>
        <w:rPr>
          <w:rStyle w:val="16"/>
          <w:rFonts w:ascii="仿宋_GB2312" w:hAnsi="仿宋_GB2312" w:eastAsia="仿宋_GB2312"/>
          <w:color w:val="000000"/>
          <w:sz w:val="32"/>
          <w:szCs w:val="32"/>
          <w:lang w:val="en-US" w:eastAsia="zh-CN" w:bidi="en-US"/>
        </w:rPr>
        <w:t>5.1.</w:t>
      </w:r>
      <w:r>
        <w:rPr>
          <w:rStyle w:val="16"/>
          <w:rFonts w:ascii="仿宋_GB2312" w:hAnsi="仿宋_GB2312" w:eastAsia="仿宋_GB2312"/>
          <w:color w:val="000000"/>
          <w:sz w:val="32"/>
          <w:szCs w:val="32"/>
          <w:lang w:val="zh-TW" w:eastAsia="zh-TW" w:bidi="zh-TW"/>
        </w:rPr>
        <w:t>1时限要求</w:t>
      </w:r>
    </w:p>
    <w:p w14:paraId="5303678F">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hint="eastAsia" w:ascii="仿宋_GB2312" w:hAnsi="仿宋_GB2312" w:eastAsia="仿宋_GB2312"/>
          <w:color w:val="000000"/>
          <w:sz w:val="32"/>
          <w:szCs w:val="32"/>
          <w:lang w:val="en-US" w:eastAsia="zh-CN" w:bidi="zh-TW"/>
        </w:rPr>
        <w:t>0.5小时和</w:t>
      </w:r>
      <w:r>
        <w:rPr>
          <w:rStyle w:val="16"/>
          <w:rFonts w:ascii="仿宋_GB2312" w:hAnsi="仿宋_GB2312" w:eastAsia="仿宋_GB2312"/>
          <w:color w:val="000000"/>
          <w:sz w:val="32"/>
          <w:szCs w:val="32"/>
          <w:lang w:val="zh-TW" w:eastAsia="zh-TW" w:bidi="zh-TW"/>
        </w:rPr>
        <w:t>1小时报告：发生人员死亡或失踪的地质灾害，或者中型以上地质灾害灾情，灾害发生地</w:t>
      </w:r>
      <w:r>
        <w:rPr>
          <w:rStyle w:val="16"/>
          <w:rFonts w:ascii="仿宋_GB2312" w:hAnsi="仿宋_GB2312" w:eastAsia="仿宋_GB2312"/>
          <w:color w:val="000000"/>
          <w:sz w:val="32"/>
          <w:szCs w:val="32"/>
          <w:lang w:val="en-US" w:eastAsia="zh-CN" w:bidi="zh-TW"/>
        </w:rPr>
        <w:t>乡（镇</w:t>
      </w:r>
      <w:r>
        <w:rPr>
          <w:rStyle w:val="16"/>
          <w:rFonts w:hint="eastAsia" w:ascii="仿宋_GB2312" w:hAnsi="仿宋_GB2312" w:eastAsia="仿宋_GB2312"/>
          <w:color w:val="000000"/>
          <w:sz w:val="32"/>
          <w:szCs w:val="32"/>
          <w:lang w:val="en-US" w:eastAsia="zh-CN" w:bidi="zh-TW"/>
        </w:rPr>
        <w:t>、</w:t>
      </w:r>
      <w:r>
        <w:rPr>
          <w:rStyle w:val="16"/>
          <w:rFonts w:ascii="仿宋_GB2312" w:hAnsi="仿宋_GB2312" w:eastAsia="仿宋_GB2312"/>
          <w:color w:val="000000"/>
          <w:sz w:val="32"/>
          <w:szCs w:val="32"/>
          <w:lang w:val="en-US" w:eastAsia="zh-CN" w:bidi="zh-TW"/>
        </w:rPr>
        <w:t>街道）</w:t>
      </w:r>
      <w:r>
        <w:rPr>
          <w:rStyle w:val="16"/>
          <w:rFonts w:hint="eastAsia" w:ascii="仿宋_GB2312" w:hAnsi="仿宋_GB2312" w:eastAsia="仿宋_GB2312"/>
          <w:color w:val="000000"/>
          <w:sz w:val="32"/>
          <w:szCs w:val="32"/>
          <w:lang w:val="en-US" w:eastAsia="zh-CN" w:bidi="zh-TW"/>
        </w:rPr>
        <w:t>必须</w:t>
      </w:r>
      <w:r>
        <w:rPr>
          <w:rStyle w:val="16"/>
          <w:rFonts w:ascii="仿宋_GB2312" w:hAnsi="仿宋_GB2312" w:eastAsia="仿宋_GB2312"/>
          <w:color w:val="000000"/>
          <w:sz w:val="32"/>
          <w:szCs w:val="32"/>
          <w:lang w:val="en-US" w:eastAsia="zh-CN" w:bidi="zh-TW"/>
        </w:rPr>
        <w:t>在</w:t>
      </w:r>
      <w:r>
        <w:rPr>
          <w:rStyle w:val="16"/>
          <w:rFonts w:ascii="仿宋_GB2312" w:hAnsi="仿宋_GB2312" w:eastAsia="仿宋_GB2312"/>
          <w:color w:val="000000"/>
          <w:sz w:val="32"/>
          <w:szCs w:val="32"/>
          <w:lang w:val="zh-TW" w:eastAsia="zh-TW" w:bidi="zh-TW"/>
        </w:rPr>
        <w:t>接报后</w:t>
      </w:r>
      <w:r>
        <w:rPr>
          <w:rStyle w:val="16"/>
          <w:rFonts w:hint="eastAsia" w:ascii="仿宋_GB2312" w:hAnsi="仿宋_GB2312" w:eastAsia="仿宋_GB2312"/>
          <w:color w:val="000000"/>
          <w:sz w:val="32"/>
          <w:szCs w:val="32"/>
          <w:lang w:val="en-US" w:eastAsia="zh-CN" w:bidi="zh-TW"/>
        </w:rPr>
        <w:t>0.5</w:t>
      </w:r>
      <w:r>
        <w:rPr>
          <w:rStyle w:val="16"/>
          <w:rFonts w:ascii="仿宋_GB2312" w:hAnsi="仿宋_GB2312" w:eastAsia="仿宋_GB2312"/>
          <w:color w:val="000000"/>
          <w:sz w:val="32"/>
          <w:szCs w:val="32"/>
          <w:lang w:val="zh-TW" w:eastAsia="zh-TW" w:bidi="zh-TW"/>
        </w:rPr>
        <w:t>小时内将灾情速报区</w:t>
      </w:r>
      <w:r>
        <w:rPr>
          <w:rStyle w:val="16"/>
          <w:rFonts w:ascii="仿宋_GB2312" w:hAnsi="仿宋_GB2312" w:eastAsia="仿宋_GB2312"/>
          <w:color w:val="000000"/>
          <w:sz w:val="32"/>
          <w:szCs w:val="32"/>
          <w:lang w:val="en-US" w:eastAsia="zh-CN" w:bidi="zh-TW"/>
        </w:rPr>
        <w:t>自然资源</w:t>
      </w:r>
      <w:r>
        <w:rPr>
          <w:rStyle w:val="16"/>
          <w:rFonts w:hint="eastAsia" w:ascii="仿宋_GB2312" w:hAnsi="仿宋_GB2312" w:eastAsia="仿宋_GB2312"/>
          <w:color w:val="000000"/>
          <w:sz w:val="32"/>
          <w:szCs w:val="32"/>
          <w:lang w:val="en-US" w:eastAsia="zh-CN" w:bidi="zh-TW"/>
        </w:rPr>
        <w:t>部门</w:t>
      </w:r>
      <w:r>
        <w:rPr>
          <w:rStyle w:val="16"/>
          <w:rFonts w:ascii="仿宋_GB2312" w:hAnsi="仿宋_GB2312" w:eastAsia="仿宋_GB2312"/>
          <w:color w:val="000000"/>
          <w:sz w:val="32"/>
          <w:szCs w:val="32"/>
          <w:lang w:val="zh-TW" w:eastAsia="zh-TW" w:bidi="zh-TW"/>
        </w:rPr>
        <w:t>和应急管理</w:t>
      </w:r>
      <w:r>
        <w:rPr>
          <w:rStyle w:val="16"/>
          <w:rFonts w:hint="eastAsia" w:ascii="仿宋_GB2312" w:hAnsi="仿宋_GB2312" w:eastAsia="仿宋_GB2312"/>
          <w:color w:val="000000"/>
          <w:sz w:val="32"/>
          <w:szCs w:val="32"/>
          <w:lang w:val="en-US" w:eastAsia="zh-CN" w:bidi="zh-TW"/>
        </w:rPr>
        <w:t>部门</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自然资源</w:t>
      </w:r>
      <w:r>
        <w:rPr>
          <w:rStyle w:val="16"/>
          <w:rFonts w:hint="eastAsia" w:ascii="仿宋_GB2312" w:hAnsi="仿宋_GB2312" w:eastAsia="仿宋_GB2312"/>
          <w:color w:val="000000"/>
          <w:sz w:val="32"/>
          <w:szCs w:val="32"/>
          <w:lang w:val="en-US" w:eastAsia="zh-CN" w:bidi="zh-TW"/>
        </w:rPr>
        <w:t>部门</w:t>
      </w:r>
      <w:r>
        <w:rPr>
          <w:rStyle w:val="16"/>
          <w:rFonts w:ascii="仿宋_GB2312" w:hAnsi="仿宋_GB2312" w:eastAsia="仿宋_GB2312"/>
          <w:color w:val="000000"/>
          <w:sz w:val="32"/>
          <w:szCs w:val="32"/>
          <w:lang w:val="zh-TW" w:eastAsia="zh-TW" w:bidi="zh-TW"/>
        </w:rPr>
        <w:t>、应急</w:t>
      </w:r>
      <w:r>
        <w:rPr>
          <w:rStyle w:val="16"/>
          <w:rFonts w:hint="eastAsia" w:ascii="仿宋_GB2312" w:hAnsi="仿宋_GB2312" w:eastAsia="仿宋_GB2312"/>
          <w:color w:val="000000"/>
          <w:sz w:val="32"/>
          <w:szCs w:val="32"/>
          <w:lang w:val="en-US" w:eastAsia="zh-CN" w:bidi="zh-TW"/>
        </w:rPr>
        <w:t>管理部门必须在接报后1小时内将灾情速报市自然资源部门和应急管理部门。区自然资源部分局、区应急管理局</w:t>
      </w:r>
      <w:r>
        <w:rPr>
          <w:rStyle w:val="16"/>
          <w:rFonts w:ascii="仿宋_GB2312" w:hAnsi="仿宋_GB2312" w:eastAsia="仿宋_GB2312"/>
          <w:color w:val="000000"/>
          <w:sz w:val="32"/>
          <w:szCs w:val="32"/>
          <w:lang w:val="zh-TW" w:eastAsia="zh-TW" w:bidi="zh-TW"/>
        </w:rPr>
        <w:t>第一时间将重要灾情互相通知，由</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管理局</w:t>
      </w:r>
      <w:r>
        <w:rPr>
          <w:rStyle w:val="16"/>
          <w:rFonts w:ascii="仿宋_GB2312" w:hAnsi="仿宋_GB2312" w:eastAsia="仿宋_GB2312"/>
          <w:color w:val="000000"/>
          <w:sz w:val="32"/>
          <w:szCs w:val="32"/>
          <w:lang w:val="zh-TW" w:eastAsia="zh-TW" w:bidi="zh-TW"/>
        </w:rPr>
        <w:t>向</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委、</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政府报告。</w:t>
      </w:r>
    </w:p>
    <w:p w14:paraId="6C2B259E">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hint="default" w:ascii="仿宋_GB2312" w:hAnsi="仿宋_GB2312" w:eastAsia="仿宋_GB2312"/>
          <w:color w:val="000000"/>
          <w:sz w:val="32"/>
          <w:szCs w:val="32"/>
          <w:lang w:val="en-US" w:eastAsia="zh-CN" w:bidi="zh-TW"/>
        </w:rPr>
      </w:pPr>
      <w:r>
        <w:rPr>
          <w:rStyle w:val="16"/>
          <w:rFonts w:hint="eastAsia" w:ascii="仿宋_GB2312" w:hAnsi="仿宋_GB2312" w:eastAsia="仿宋_GB2312"/>
          <w:color w:val="000000"/>
          <w:sz w:val="32"/>
          <w:szCs w:val="32"/>
          <w:lang w:val="en-US" w:eastAsia="zh-CN" w:bidi="zh-TW"/>
        </w:rPr>
        <w:t>6小时和</w:t>
      </w:r>
      <w:r>
        <w:rPr>
          <w:rStyle w:val="16"/>
          <w:rFonts w:ascii="仿宋_GB2312" w:hAnsi="仿宋_GB2312" w:eastAsia="仿宋_GB2312"/>
          <w:color w:val="000000"/>
          <w:sz w:val="32"/>
          <w:szCs w:val="32"/>
          <w:lang w:val="zh-TW" w:eastAsia="zh-TW" w:bidi="zh-TW"/>
        </w:rPr>
        <w:t>12小时报告：没有发生人员死亡或失踪的小型地质灾害灾情，灾害发生地</w:t>
      </w:r>
      <w:r>
        <w:rPr>
          <w:rStyle w:val="16"/>
          <w:rFonts w:ascii="仿宋_GB2312" w:hAnsi="仿宋_GB2312" w:eastAsia="仿宋_GB2312"/>
          <w:color w:val="000000"/>
          <w:sz w:val="32"/>
          <w:szCs w:val="32"/>
          <w:lang w:val="en-US" w:eastAsia="zh-CN" w:bidi="zh-TW"/>
        </w:rPr>
        <w:t>乡（镇</w:t>
      </w:r>
      <w:r>
        <w:rPr>
          <w:rStyle w:val="16"/>
          <w:rFonts w:hint="eastAsia" w:ascii="仿宋_GB2312" w:hAnsi="仿宋_GB2312" w:eastAsia="仿宋_GB2312"/>
          <w:color w:val="000000"/>
          <w:sz w:val="32"/>
          <w:szCs w:val="32"/>
          <w:lang w:val="en-US" w:eastAsia="zh-CN" w:bidi="zh-TW"/>
        </w:rPr>
        <w:t>、</w:t>
      </w:r>
      <w:r>
        <w:rPr>
          <w:rStyle w:val="16"/>
          <w:rFonts w:ascii="仿宋_GB2312" w:hAnsi="仿宋_GB2312" w:eastAsia="仿宋_GB2312"/>
          <w:color w:val="000000"/>
          <w:sz w:val="32"/>
          <w:szCs w:val="32"/>
          <w:lang w:val="en-US" w:eastAsia="zh-CN" w:bidi="zh-TW"/>
        </w:rPr>
        <w:t>街道）</w:t>
      </w:r>
      <w:r>
        <w:rPr>
          <w:rStyle w:val="16"/>
          <w:rFonts w:ascii="仿宋_GB2312" w:hAnsi="仿宋_GB2312" w:eastAsia="仿宋_GB2312"/>
          <w:color w:val="000000"/>
          <w:sz w:val="32"/>
          <w:szCs w:val="32"/>
          <w:lang w:val="zh-TW" w:eastAsia="zh-TW" w:bidi="zh-TW"/>
        </w:rPr>
        <w:t xml:space="preserve">应当在 </w:t>
      </w:r>
      <w:r>
        <w:rPr>
          <w:rStyle w:val="16"/>
          <w:rFonts w:hint="eastAsia" w:ascii="仿宋_GB2312" w:hAnsi="仿宋_GB2312" w:eastAsia="仿宋_GB2312"/>
          <w:color w:val="000000"/>
          <w:sz w:val="32"/>
          <w:szCs w:val="32"/>
          <w:lang w:val="en-US" w:eastAsia="zh-CN" w:bidi="zh-TW"/>
        </w:rPr>
        <w:t>6</w:t>
      </w:r>
      <w:r>
        <w:rPr>
          <w:rStyle w:val="16"/>
          <w:rFonts w:ascii="仿宋_GB2312" w:hAnsi="仿宋_GB2312" w:eastAsia="仿宋_GB2312"/>
          <w:color w:val="000000"/>
          <w:sz w:val="32"/>
          <w:szCs w:val="32"/>
          <w:lang w:val="zh-TW" w:eastAsia="zh-TW" w:bidi="zh-TW"/>
        </w:rPr>
        <w:t>小时内向区</w:t>
      </w:r>
      <w:r>
        <w:rPr>
          <w:rStyle w:val="16"/>
          <w:rFonts w:ascii="仿宋_GB2312" w:hAnsi="仿宋_GB2312" w:eastAsia="仿宋_GB2312"/>
          <w:color w:val="000000"/>
          <w:sz w:val="32"/>
          <w:szCs w:val="32"/>
          <w:lang w:val="en-US" w:eastAsia="zh-CN" w:bidi="zh-TW"/>
        </w:rPr>
        <w:t>自然资源</w:t>
      </w:r>
      <w:r>
        <w:rPr>
          <w:rStyle w:val="16"/>
          <w:rFonts w:hint="eastAsia" w:ascii="仿宋_GB2312" w:hAnsi="仿宋_GB2312" w:eastAsia="仿宋_GB2312"/>
          <w:color w:val="000000"/>
          <w:sz w:val="32"/>
          <w:szCs w:val="32"/>
          <w:lang w:val="en-US" w:eastAsia="zh-CN" w:bidi="zh-TW"/>
        </w:rPr>
        <w:t>部门</w:t>
      </w:r>
      <w:r>
        <w:rPr>
          <w:rStyle w:val="16"/>
          <w:rFonts w:ascii="仿宋_GB2312" w:hAnsi="仿宋_GB2312" w:eastAsia="仿宋_GB2312"/>
          <w:color w:val="000000"/>
          <w:sz w:val="32"/>
          <w:szCs w:val="32"/>
          <w:lang w:val="zh-TW" w:eastAsia="zh-TW" w:bidi="zh-TW"/>
        </w:rPr>
        <w:t>、应急管理</w:t>
      </w:r>
      <w:r>
        <w:rPr>
          <w:rStyle w:val="16"/>
          <w:rFonts w:hint="eastAsia" w:ascii="仿宋_GB2312" w:hAnsi="仿宋_GB2312" w:eastAsia="仿宋_GB2312"/>
          <w:color w:val="000000"/>
          <w:sz w:val="32"/>
          <w:szCs w:val="32"/>
          <w:lang w:val="en-US" w:eastAsia="zh-CN" w:bidi="zh-TW"/>
        </w:rPr>
        <w:t>部门</w:t>
      </w:r>
      <w:r>
        <w:rPr>
          <w:rStyle w:val="16"/>
          <w:rFonts w:ascii="仿宋_GB2312" w:hAnsi="仿宋_GB2312" w:eastAsia="仿宋_GB2312"/>
          <w:color w:val="000000"/>
          <w:sz w:val="32"/>
          <w:szCs w:val="32"/>
          <w:lang w:val="zh-TW" w:eastAsia="zh-TW" w:bidi="zh-TW"/>
        </w:rPr>
        <w:t>报告</w:t>
      </w:r>
      <w:r>
        <w:rPr>
          <w:rStyle w:val="16"/>
          <w:rFonts w:hint="eastAsia"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自然资源</w:t>
      </w:r>
      <w:r>
        <w:rPr>
          <w:rStyle w:val="16"/>
          <w:rFonts w:hint="eastAsia" w:ascii="仿宋_GB2312" w:hAnsi="仿宋_GB2312" w:eastAsia="仿宋_GB2312"/>
          <w:color w:val="000000"/>
          <w:sz w:val="32"/>
          <w:szCs w:val="32"/>
          <w:lang w:val="en-US" w:eastAsia="zh-CN" w:bidi="zh-TW"/>
        </w:rPr>
        <w:t>部门</w:t>
      </w:r>
      <w:r>
        <w:rPr>
          <w:rStyle w:val="16"/>
          <w:rFonts w:ascii="仿宋_GB2312" w:hAnsi="仿宋_GB2312" w:eastAsia="仿宋_GB2312"/>
          <w:color w:val="000000"/>
          <w:sz w:val="32"/>
          <w:szCs w:val="32"/>
          <w:lang w:val="zh-TW" w:eastAsia="zh-TW" w:bidi="zh-TW"/>
        </w:rPr>
        <w:t>、应急</w:t>
      </w:r>
      <w:r>
        <w:rPr>
          <w:rStyle w:val="16"/>
          <w:rFonts w:hint="eastAsia" w:ascii="仿宋_GB2312" w:hAnsi="仿宋_GB2312" w:eastAsia="仿宋_GB2312"/>
          <w:color w:val="000000"/>
          <w:sz w:val="32"/>
          <w:szCs w:val="32"/>
          <w:lang w:val="en-US" w:eastAsia="zh-CN" w:bidi="zh-TW"/>
        </w:rPr>
        <w:t>管理部门应当在12小时内向市自然资源部门和应急管理部门报告。</w:t>
      </w:r>
    </w:p>
    <w:p w14:paraId="683BE0F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必要时，灾情报送可同时越级报告。</w:t>
      </w:r>
    </w:p>
    <w:p w14:paraId="3789844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5.1.2</w:t>
      </w:r>
      <w:r>
        <w:rPr>
          <w:rStyle w:val="16"/>
          <w:rFonts w:ascii="仿宋_GB2312" w:hAnsi="仿宋_GB2312" w:eastAsia="仿宋_GB2312"/>
          <w:color w:val="000000"/>
          <w:sz w:val="32"/>
          <w:szCs w:val="32"/>
          <w:lang w:val="zh-TW" w:eastAsia="zh-TW" w:bidi="zh-TW"/>
        </w:rPr>
        <w:t>报送内容</w:t>
      </w:r>
    </w:p>
    <w:p w14:paraId="21AC7DBB">
      <w:pPr>
        <w:pStyle w:val="21"/>
        <w:pageBreakBefore w:val="0"/>
        <w:widowControl/>
        <w:kinsoku/>
        <w:wordWrap/>
        <w:overflowPunct/>
        <w:autoSpaceDE/>
        <w:autoSpaceDN/>
        <w:bidi w:val="0"/>
        <w:adjustRightInd/>
        <w:snapToGrid/>
        <w:spacing w:line="560" w:lineRule="exact"/>
        <w:ind w:left="0" w:leftChars="0"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包括地质灾害发生的地点和时间、灾害类型、人员伤亡、灾害损失、灾害规模、引发因素、发展趋势和处置情况等。</w:t>
      </w:r>
    </w:p>
    <w:p w14:paraId="3248440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5.1.3</w:t>
      </w:r>
      <w:r>
        <w:rPr>
          <w:rStyle w:val="16"/>
          <w:rFonts w:ascii="仿宋_GB2312" w:hAnsi="仿宋_GB2312" w:eastAsia="仿宋_GB2312"/>
          <w:color w:val="000000"/>
          <w:sz w:val="32"/>
          <w:szCs w:val="32"/>
          <w:lang w:val="zh-TW" w:eastAsia="zh-TW" w:bidi="zh-TW"/>
        </w:rPr>
        <w:t>后续报告</w:t>
      </w:r>
    </w:p>
    <w:p w14:paraId="763A2D3C">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应急处置过程中，灾害发生地</w:t>
      </w:r>
      <w:r>
        <w:rPr>
          <w:rStyle w:val="16"/>
          <w:rFonts w:ascii="仿宋_GB2312" w:hAnsi="仿宋_GB2312" w:eastAsia="仿宋_GB2312"/>
          <w:color w:val="000000"/>
          <w:sz w:val="32"/>
          <w:szCs w:val="32"/>
          <w:lang w:val="en-US" w:eastAsia="zh-CN" w:bidi="zh-TW"/>
        </w:rPr>
        <w:t>乡（镇、街道）等</w:t>
      </w:r>
      <w:r>
        <w:rPr>
          <w:rStyle w:val="16"/>
          <w:rFonts w:ascii="仿宋_GB2312" w:hAnsi="仿宋_GB2312" w:eastAsia="仿宋_GB2312"/>
          <w:color w:val="000000"/>
          <w:sz w:val="32"/>
          <w:szCs w:val="32"/>
          <w:lang w:val="zh-TW" w:eastAsia="zh-TW" w:bidi="zh-TW"/>
        </w:rPr>
        <w:t>要及时向</w:t>
      </w:r>
      <w:r>
        <w:rPr>
          <w:rStyle w:val="16"/>
          <w:rFonts w:ascii="仿宋_GB2312" w:hAnsi="仿宋_GB2312" w:eastAsia="仿宋_GB2312"/>
          <w:color w:val="000000"/>
          <w:sz w:val="32"/>
          <w:szCs w:val="32"/>
          <w:lang w:val="en-US" w:eastAsia="zh-CN" w:bidi="zh-TW"/>
        </w:rPr>
        <w:t>区应急管理局</w:t>
      </w:r>
      <w:r>
        <w:rPr>
          <w:rStyle w:val="16"/>
          <w:rFonts w:ascii="仿宋_GB2312" w:hAnsi="仿宋_GB2312" w:eastAsia="仿宋_GB2312"/>
          <w:color w:val="000000"/>
          <w:sz w:val="32"/>
          <w:szCs w:val="32"/>
          <w:lang w:val="zh-TW" w:eastAsia="zh-TW" w:bidi="zh-TW"/>
        </w:rPr>
        <w:t>续报有关情况，并通报</w:t>
      </w:r>
      <w:r>
        <w:rPr>
          <w:rStyle w:val="16"/>
          <w:rFonts w:ascii="仿宋_GB2312" w:hAnsi="仿宋_GB2312" w:eastAsia="仿宋_GB2312"/>
          <w:color w:val="000000"/>
          <w:sz w:val="32"/>
          <w:szCs w:val="32"/>
          <w:lang w:val="en-US" w:eastAsia="zh-CN" w:bidi="zh-TW"/>
        </w:rPr>
        <w:t>区自然资源分局</w:t>
      </w:r>
      <w:r>
        <w:rPr>
          <w:rStyle w:val="16"/>
          <w:rFonts w:ascii="仿宋_GB2312" w:hAnsi="仿宋_GB2312" w:eastAsia="仿宋_GB2312"/>
          <w:color w:val="000000"/>
          <w:sz w:val="32"/>
          <w:szCs w:val="32"/>
          <w:lang w:val="zh-TW" w:eastAsia="zh-TW" w:bidi="zh-TW"/>
        </w:rPr>
        <w:t>。</w:t>
      </w:r>
    </w:p>
    <w:p w14:paraId="14C1428A">
      <w:pPr>
        <w:pStyle w:val="25"/>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s="仿宋_GB2312"/>
          <w:b/>
          <w:bCs/>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en-US"/>
        </w:rPr>
        <w:t>5.</w:t>
      </w:r>
      <w:r>
        <w:rPr>
          <w:rStyle w:val="16"/>
          <w:rFonts w:ascii="楷体_GB2312" w:hAnsi="楷体_GB2312" w:eastAsia="楷体_GB2312"/>
          <w:b w:val="0"/>
          <w:bCs w:val="0"/>
          <w:color w:val="000000"/>
          <w:sz w:val="32"/>
          <w:szCs w:val="32"/>
          <w:lang w:val="zh-TW" w:eastAsia="zh-TW" w:bidi="zh-TW"/>
        </w:rPr>
        <w:t>2先期处置</w:t>
      </w:r>
    </w:p>
    <w:p w14:paraId="69EE53FA">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灾害发生地乡（镇）</w:t>
      </w:r>
      <w:r>
        <w:rPr>
          <w:rStyle w:val="16"/>
          <w:rFonts w:hint="eastAsia" w:ascii="仿宋_GB2312" w:hAnsi="仿宋_GB2312" w:eastAsia="仿宋_GB2312"/>
          <w:color w:val="000000"/>
          <w:sz w:val="32"/>
          <w:szCs w:val="32"/>
          <w:lang w:val="en-US" w:eastAsia="zh-CN" w:bidi="zh-TW"/>
        </w:rPr>
        <w:t>人民政府</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街道</w:t>
      </w:r>
      <w:r>
        <w:rPr>
          <w:rStyle w:val="16"/>
          <w:rFonts w:hint="eastAsia" w:ascii="仿宋_GB2312" w:hAnsi="仿宋_GB2312" w:eastAsia="仿宋_GB2312"/>
          <w:color w:val="000000"/>
          <w:sz w:val="32"/>
          <w:szCs w:val="32"/>
          <w:lang w:val="en-US" w:eastAsia="zh-CN" w:bidi="zh-TW"/>
        </w:rPr>
        <w:t>办事处</w:t>
      </w:r>
      <w:r>
        <w:rPr>
          <w:rStyle w:val="16"/>
          <w:rFonts w:ascii="仿宋_GB2312" w:hAnsi="仿宋_GB2312" w:eastAsia="仿宋_GB2312"/>
          <w:color w:val="000000"/>
          <w:sz w:val="32"/>
          <w:szCs w:val="32"/>
          <w:lang w:val="zh-TW" w:eastAsia="zh-TW" w:bidi="zh-TW"/>
        </w:rPr>
        <w:t>、村（</w:t>
      </w:r>
      <w:r>
        <w:rPr>
          <w:rStyle w:val="16"/>
          <w:rFonts w:ascii="仿宋_GB2312" w:hAnsi="仿宋_GB2312" w:eastAsia="仿宋_GB2312"/>
          <w:color w:val="000000"/>
          <w:sz w:val="32"/>
          <w:szCs w:val="32"/>
          <w:lang w:val="zh-TW" w:eastAsia="zh-CN" w:bidi="zh-TW"/>
        </w:rPr>
        <w:t>居、</w:t>
      </w:r>
      <w:r>
        <w:rPr>
          <w:rStyle w:val="16"/>
          <w:rFonts w:ascii="仿宋_GB2312" w:hAnsi="仿宋_GB2312" w:eastAsia="仿宋_GB2312"/>
          <w:color w:val="000000"/>
          <w:sz w:val="32"/>
          <w:szCs w:val="32"/>
          <w:lang w:val="zh-TW" w:eastAsia="zh-TW" w:bidi="zh-TW"/>
        </w:rPr>
        <w:t>社区）及有关责任单位发现或者接报突发地质灾害灾情后，应立即派人赶赴现场, 开展撤离疏散群众、设立警示标志、划定危险区、实行交通管制等必要的先期处理措施，组织当地干部群众开展自救互救，防止灾情进一步扩大和防范二次或次生灾害。情况紧急时，可以先行组织搜救被困或失联人员，组织受威胁群众避灾疏散。先期处置进展情况要及时上报</w:t>
      </w:r>
      <w:r>
        <w:rPr>
          <w:rStyle w:val="16"/>
          <w:rFonts w:hint="eastAsia" w:ascii="仿宋_GB2312" w:hAnsi="仿宋_GB2312" w:eastAsia="仿宋_GB2312"/>
          <w:color w:val="000000"/>
          <w:sz w:val="32"/>
          <w:szCs w:val="32"/>
          <w:lang w:val="en-US" w:eastAsia="zh-CN" w:bidi="zh-TW"/>
        </w:rPr>
        <w:t>区应急指挥部</w:t>
      </w:r>
      <w:r>
        <w:rPr>
          <w:rStyle w:val="16"/>
          <w:rFonts w:ascii="仿宋_GB2312" w:hAnsi="仿宋_GB2312" w:eastAsia="仿宋_GB2312"/>
          <w:color w:val="000000"/>
          <w:sz w:val="32"/>
          <w:szCs w:val="32"/>
          <w:lang w:val="zh-TW" w:eastAsia="zh-TW" w:bidi="zh-TW"/>
        </w:rPr>
        <w:t>。</w:t>
      </w:r>
    </w:p>
    <w:p w14:paraId="5D00DDCD">
      <w:pPr>
        <w:pStyle w:val="25"/>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b w:val="0"/>
          <w:bCs w:val="0"/>
          <w:color w:val="000000"/>
          <w:sz w:val="32"/>
          <w:szCs w:val="32"/>
          <w:lang w:val="en-US" w:eastAsia="zh-CN" w:bidi="en-US"/>
        </w:rPr>
      </w:pPr>
      <w:r>
        <w:rPr>
          <w:rStyle w:val="16"/>
          <w:rFonts w:ascii="楷体_GB2312" w:hAnsi="楷体_GB2312" w:eastAsia="楷体_GB2312"/>
          <w:b w:val="0"/>
          <w:bCs w:val="0"/>
          <w:color w:val="000000"/>
          <w:sz w:val="32"/>
          <w:szCs w:val="32"/>
          <w:lang w:val="en-US" w:eastAsia="zh-CN" w:bidi="en-US"/>
        </w:rPr>
        <w:t>5.3 应急响应</w:t>
      </w:r>
    </w:p>
    <w:p w14:paraId="68235715">
      <w:pPr>
        <w:pStyle w:val="23"/>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5.3.</w:t>
      </w:r>
      <w:r>
        <w:rPr>
          <w:rStyle w:val="16"/>
          <w:rFonts w:ascii="仿宋_GB2312" w:hAnsi="仿宋_GB2312" w:eastAsia="仿宋_GB2312"/>
          <w:color w:val="000000"/>
          <w:sz w:val="32"/>
          <w:szCs w:val="32"/>
          <w:lang w:val="zh-TW" w:eastAsia="zh-TW" w:bidi="zh-TW"/>
        </w:rPr>
        <w:t>1</w:t>
      </w:r>
      <w:r>
        <w:rPr>
          <w:rStyle w:val="16"/>
          <w:rFonts w:ascii="仿宋_GB2312" w:hAnsi="仿宋_GB2312" w:eastAsia="仿宋_GB2312"/>
          <w:color w:val="000000"/>
          <w:sz w:val="32"/>
          <w:szCs w:val="32"/>
          <w:lang w:val="en-US" w:eastAsia="zh-CN" w:bidi="zh-TW"/>
        </w:rPr>
        <w:t xml:space="preserve">  </w:t>
      </w:r>
      <w:r>
        <w:rPr>
          <w:rStyle w:val="16"/>
          <w:rFonts w:ascii="仿宋_GB2312" w:hAnsi="仿宋_GB2312" w:eastAsia="仿宋_GB2312"/>
          <w:color w:val="000000"/>
          <w:sz w:val="32"/>
          <w:szCs w:val="32"/>
          <w:lang w:val="zh-TW" w:eastAsia="zh-TW" w:bidi="zh-TW"/>
        </w:rPr>
        <w:t>Ⅰ</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Ⅱ级应急响应</w:t>
      </w:r>
    </w:p>
    <w:p w14:paraId="3AABA239">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发生特大型地质灾害时，</w:t>
      </w:r>
      <w:r>
        <w:rPr>
          <w:rStyle w:val="16"/>
          <w:rFonts w:hint="eastAsia" w:ascii="仿宋_GB2312" w:hAnsi="仿宋_GB2312" w:eastAsia="仿宋_GB2312"/>
          <w:color w:val="000000"/>
          <w:sz w:val="32"/>
          <w:szCs w:val="32"/>
          <w:lang w:val="en-US" w:eastAsia="zh-CN" w:bidi="zh-TW"/>
        </w:rPr>
        <w:t>省</w:t>
      </w:r>
      <w:r>
        <w:rPr>
          <w:rStyle w:val="16"/>
          <w:rFonts w:hint="eastAsia" w:ascii="仿宋_GB2312" w:hAnsi="仿宋_GB2312" w:eastAsia="仿宋_GB2312"/>
          <w:color w:val="000000"/>
          <w:sz w:val="32"/>
          <w:szCs w:val="32"/>
          <w:lang w:val="zh-TW" w:eastAsia="zh-CN" w:bidi="zh-TW"/>
        </w:rPr>
        <w:t>应急指挥部</w:t>
      </w:r>
      <w:r>
        <w:rPr>
          <w:rStyle w:val="16"/>
          <w:rFonts w:ascii="仿宋_GB2312" w:hAnsi="仿宋_GB2312" w:eastAsia="仿宋_GB2312"/>
          <w:color w:val="000000"/>
          <w:sz w:val="32"/>
          <w:szCs w:val="32"/>
          <w:lang w:val="zh-TW" w:eastAsia="zh-TW" w:bidi="zh-TW"/>
        </w:rPr>
        <w:t>启动 I级应急响应</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发生大型地质灾害或者出现超出</w:t>
      </w:r>
      <w:r>
        <w:rPr>
          <w:rStyle w:val="16"/>
          <w:rFonts w:hint="eastAsia" w:ascii="仿宋_GB2312" w:hAnsi="仿宋_GB2312" w:eastAsia="仿宋_GB2312"/>
          <w:color w:val="000000"/>
          <w:sz w:val="32"/>
          <w:szCs w:val="32"/>
          <w:lang w:val="en-US" w:eastAsia="zh-CN" w:bidi="zh-TW"/>
        </w:rPr>
        <w:t>区人民政府处置能力</w:t>
      </w:r>
      <w:r>
        <w:rPr>
          <w:rStyle w:val="16"/>
          <w:rFonts w:ascii="仿宋_GB2312" w:hAnsi="仿宋_GB2312" w:eastAsia="仿宋_GB2312"/>
          <w:color w:val="000000"/>
          <w:sz w:val="32"/>
          <w:szCs w:val="32"/>
          <w:lang w:val="zh-TW" w:eastAsia="zh-TW" w:bidi="zh-TW"/>
        </w:rPr>
        <w:t>的群发性中型地质灾害时，</w:t>
      </w:r>
      <w:r>
        <w:rPr>
          <w:rStyle w:val="16"/>
          <w:rFonts w:hint="eastAsia" w:ascii="仿宋_GB2312" w:hAnsi="仿宋_GB2312" w:eastAsia="仿宋_GB2312"/>
          <w:color w:val="000000"/>
          <w:sz w:val="32"/>
          <w:szCs w:val="32"/>
          <w:lang w:val="en-US" w:eastAsia="zh-CN" w:bidi="zh-TW"/>
        </w:rPr>
        <w:t>省</w:t>
      </w:r>
      <w:r>
        <w:rPr>
          <w:rStyle w:val="16"/>
          <w:rFonts w:hint="eastAsia" w:ascii="仿宋_GB2312" w:hAnsi="仿宋_GB2312" w:eastAsia="仿宋_GB2312"/>
          <w:color w:val="000000"/>
          <w:sz w:val="32"/>
          <w:szCs w:val="32"/>
          <w:lang w:val="zh-TW" w:eastAsia="zh-CN" w:bidi="zh-TW"/>
        </w:rPr>
        <w:t>应急指挥部</w:t>
      </w:r>
      <w:r>
        <w:rPr>
          <w:rStyle w:val="16"/>
          <w:rFonts w:ascii="仿宋_GB2312" w:hAnsi="仿宋_GB2312" w:eastAsia="仿宋_GB2312"/>
          <w:color w:val="000000"/>
          <w:sz w:val="32"/>
          <w:szCs w:val="32"/>
          <w:lang w:val="zh-TW" w:eastAsia="zh-TW" w:bidi="zh-TW"/>
        </w:rPr>
        <w:t>启动Ⅱ级应急响应。</w:t>
      </w:r>
      <w:r>
        <w:rPr>
          <w:rStyle w:val="16"/>
          <w:rFonts w:hint="eastAsia" w:ascii="仿宋_GB2312" w:hAnsi="仿宋_GB2312" w:eastAsia="仿宋_GB2312"/>
          <w:color w:val="000000"/>
          <w:sz w:val="32"/>
          <w:szCs w:val="32"/>
          <w:lang w:val="en-US" w:eastAsia="zh-CN" w:bidi="zh-TW"/>
        </w:rPr>
        <w:t>省</w:t>
      </w:r>
      <w:r>
        <w:rPr>
          <w:rStyle w:val="16"/>
          <w:rFonts w:hint="eastAsia" w:ascii="仿宋_GB2312" w:hAnsi="仿宋_GB2312" w:eastAsia="仿宋_GB2312"/>
          <w:color w:val="000000"/>
          <w:sz w:val="32"/>
          <w:szCs w:val="32"/>
          <w:lang w:val="zh-TW" w:eastAsia="zh-CN" w:bidi="zh-TW"/>
        </w:rPr>
        <w:t>应急指挥部</w:t>
      </w:r>
      <w:r>
        <w:rPr>
          <w:rStyle w:val="16"/>
          <w:rFonts w:ascii="仿宋_GB2312" w:hAnsi="仿宋_GB2312" w:eastAsia="仿宋_GB2312"/>
          <w:color w:val="000000"/>
          <w:sz w:val="32"/>
          <w:szCs w:val="32"/>
          <w:lang w:val="zh-TW" w:eastAsia="zh-TW" w:bidi="zh-TW"/>
        </w:rPr>
        <w:t>与</w:t>
      </w:r>
      <w:r>
        <w:rPr>
          <w:rStyle w:val="16"/>
          <w:rFonts w:hint="eastAsia" w:ascii="仿宋_GB2312" w:hAnsi="仿宋_GB2312" w:eastAsia="仿宋_GB2312"/>
          <w:color w:val="000000"/>
          <w:sz w:val="32"/>
          <w:szCs w:val="32"/>
          <w:lang w:val="en-US" w:eastAsia="zh-CN" w:bidi="zh-TW"/>
        </w:rPr>
        <w:t>区人民政府</w:t>
      </w:r>
      <w:r>
        <w:rPr>
          <w:rStyle w:val="16"/>
          <w:rFonts w:ascii="仿宋_GB2312" w:hAnsi="仿宋_GB2312" w:eastAsia="仿宋_GB2312"/>
          <w:color w:val="000000"/>
          <w:sz w:val="32"/>
          <w:szCs w:val="32"/>
          <w:lang w:val="zh-TW" w:eastAsia="zh-TW" w:bidi="zh-TW"/>
        </w:rPr>
        <w:t>共同</w:t>
      </w:r>
      <w:r>
        <w:rPr>
          <w:rStyle w:val="16"/>
          <w:rFonts w:hint="eastAsia" w:ascii="仿宋_GB2312" w:hAnsi="仿宋_GB2312" w:eastAsia="仿宋_GB2312"/>
          <w:color w:val="000000"/>
          <w:sz w:val="32"/>
          <w:szCs w:val="32"/>
          <w:lang w:val="en-US" w:eastAsia="zh-CN" w:bidi="zh-TW"/>
        </w:rPr>
        <w:t>设立现场指挥部，</w:t>
      </w:r>
      <w:r>
        <w:rPr>
          <w:rStyle w:val="16"/>
          <w:rFonts w:ascii="仿宋_GB2312" w:hAnsi="仿宋_GB2312" w:eastAsia="仿宋_GB2312"/>
          <w:color w:val="000000"/>
          <w:sz w:val="32"/>
          <w:szCs w:val="32"/>
          <w:lang w:val="zh-TW" w:eastAsia="zh-TW" w:bidi="zh-TW"/>
        </w:rPr>
        <w:t>组织开展应急处置和救援工作。Ⅰ</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Ⅱ级应急响应的启动由</w:t>
      </w:r>
      <w:r>
        <w:rPr>
          <w:rStyle w:val="16"/>
          <w:rFonts w:hint="eastAsia" w:ascii="仿宋_GB2312" w:hAnsi="仿宋_GB2312" w:eastAsia="仿宋_GB2312"/>
          <w:color w:val="000000"/>
          <w:sz w:val="32"/>
          <w:szCs w:val="32"/>
          <w:lang w:val="en-US" w:eastAsia="zh-CN" w:bidi="zh-TW"/>
        </w:rPr>
        <w:t>省</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w:t>
      </w:r>
      <w:r>
        <w:rPr>
          <w:rStyle w:val="16"/>
          <w:rFonts w:hint="eastAsia" w:ascii="仿宋_GB2312" w:hAnsi="仿宋_GB2312" w:eastAsia="仿宋_GB2312"/>
          <w:color w:val="000000"/>
          <w:sz w:val="32"/>
          <w:szCs w:val="32"/>
          <w:lang w:val="en-US" w:eastAsia="zh-CN" w:bidi="zh-TW"/>
        </w:rPr>
        <w:t>厅</w:t>
      </w:r>
      <w:r>
        <w:rPr>
          <w:rStyle w:val="16"/>
          <w:rFonts w:ascii="仿宋_GB2312" w:hAnsi="仿宋_GB2312" w:eastAsia="仿宋_GB2312"/>
          <w:color w:val="000000"/>
          <w:sz w:val="32"/>
          <w:szCs w:val="32"/>
          <w:lang w:val="zh-TW" w:eastAsia="zh-TW" w:bidi="zh-TW"/>
        </w:rPr>
        <w:t>或</w:t>
      </w:r>
      <w:r>
        <w:rPr>
          <w:rStyle w:val="16"/>
          <w:rFonts w:hint="eastAsia" w:ascii="仿宋_GB2312" w:hAnsi="仿宋_GB2312" w:eastAsia="仿宋_GB2312"/>
          <w:color w:val="000000"/>
          <w:sz w:val="32"/>
          <w:szCs w:val="32"/>
          <w:lang w:val="en-US" w:eastAsia="zh-CN" w:bidi="zh-TW"/>
        </w:rPr>
        <w:t>省</w:t>
      </w:r>
      <w:r>
        <w:rPr>
          <w:rStyle w:val="16"/>
          <w:rFonts w:ascii="仿宋_GB2312" w:hAnsi="仿宋_GB2312" w:eastAsia="仿宋_GB2312"/>
          <w:color w:val="000000"/>
          <w:sz w:val="32"/>
          <w:szCs w:val="32"/>
          <w:lang w:val="zh-TW" w:eastAsia="zh-TW" w:bidi="zh-TW"/>
        </w:rPr>
        <w:t>自然资源</w:t>
      </w:r>
      <w:r>
        <w:rPr>
          <w:rStyle w:val="16"/>
          <w:rFonts w:hint="eastAsia" w:ascii="仿宋_GB2312" w:hAnsi="仿宋_GB2312" w:eastAsia="仿宋_GB2312"/>
          <w:color w:val="000000"/>
          <w:sz w:val="32"/>
          <w:szCs w:val="32"/>
          <w:lang w:val="en-US" w:eastAsia="zh-CN" w:bidi="zh-TW"/>
        </w:rPr>
        <w:t>厅</w:t>
      </w:r>
      <w:r>
        <w:rPr>
          <w:rStyle w:val="16"/>
          <w:rFonts w:ascii="仿宋_GB2312" w:hAnsi="仿宋_GB2312" w:eastAsia="仿宋_GB2312"/>
          <w:color w:val="000000"/>
          <w:sz w:val="32"/>
          <w:szCs w:val="32"/>
          <w:lang w:val="zh-TW" w:eastAsia="zh-TW" w:bidi="zh-TW"/>
        </w:rPr>
        <w:t>视情提出，报</w:t>
      </w:r>
      <w:r>
        <w:rPr>
          <w:rStyle w:val="16"/>
          <w:rFonts w:hint="eastAsia" w:ascii="仿宋_GB2312" w:hAnsi="仿宋_GB2312" w:eastAsia="仿宋_GB2312"/>
          <w:color w:val="000000"/>
          <w:sz w:val="32"/>
          <w:szCs w:val="32"/>
          <w:lang w:val="en-US" w:eastAsia="zh-CN" w:bidi="zh-TW"/>
        </w:rPr>
        <w:t>省</w:t>
      </w:r>
      <w:r>
        <w:rPr>
          <w:rStyle w:val="16"/>
          <w:rFonts w:hint="eastAsia" w:ascii="仿宋_GB2312" w:hAnsi="仿宋_GB2312" w:eastAsia="仿宋_GB2312"/>
          <w:color w:val="000000"/>
          <w:sz w:val="32"/>
          <w:szCs w:val="32"/>
          <w:lang w:val="zh-TW" w:eastAsia="zh-CN" w:bidi="zh-TW"/>
        </w:rPr>
        <w:t>应急指挥部</w:t>
      </w:r>
      <w:r>
        <w:rPr>
          <w:rStyle w:val="16"/>
          <w:rFonts w:ascii="仿宋_GB2312" w:hAnsi="仿宋_GB2312" w:eastAsia="仿宋_GB2312"/>
          <w:color w:val="000000"/>
          <w:sz w:val="32"/>
          <w:szCs w:val="32"/>
          <w:lang w:val="zh-TW" w:eastAsia="zh-TW" w:bidi="zh-TW"/>
        </w:rPr>
        <w:t>指挥长批准。</w:t>
      </w:r>
    </w:p>
    <w:p w14:paraId="237C7D96">
      <w:pPr>
        <w:pStyle w:val="21"/>
        <w:pageBreakBefore w:val="0"/>
        <w:widowControl/>
        <w:tabs>
          <w:tab w:val="left" w:pos="1172"/>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1</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按规定向</w:t>
      </w:r>
      <w:r>
        <w:rPr>
          <w:rStyle w:val="16"/>
          <w:rFonts w:hint="eastAsia" w:ascii="仿宋_GB2312" w:hAnsi="仿宋_GB2312" w:eastAsia="仿宋_GB2312"/>
          <w:color w:val="000000"/>
          <w:sz w:val="32"/>
          <w:szCs w:val="32"/>
          <w:lang w:val="en-US" w:eastAsia="zh-CN" w:bidi="zh-TW"/>
        </w:rPr>
        <w:t>省</w:t>
      </w:r>
      <w:r>
        <w:rPr>
          <w:rStyle w:val="16"/>
          <w:rFonts w:ascii="仿宋_GB2312" w:hAnsi="仿宋_GB2312" w:eastAsia="仿宋_GB2312"/>
          <w:color w:val="000000"/>
          <w:sz w:val="32"/>
          <w:szCs w:val="32"/>
          <w:lang w:val="zh-TW" w:eastAsia="zh-TW" w:bidi="zh-TW"/>
        </w:rPr>
        <w:t>委、</w:t>
      </w:r>
      <w:r>
        <w:rPr>
          <w:rStyle w:val="16"/>
          <w:rFonts w:hint="eastAsia" w:ascii="仿宋_GB2312" w:hAnsi="仿宋_GB2312" w:eastAsia="仿宋_GB2312"/>
          <w:color w:val="000000"/>
          <w:sz w:val="32"/>
          <w:szCs w:val="32"/>
          <w:lang w:val="en-US" w:eastAsia="zh-CN" w:bidi="zh-TW"/>
        </w:rPr>
        <w:t>省</w:t>
      </w:r>
      <w:r>
        <w:rPr>
          <w:rStyle w:val="16"/>
          <w:rFonts w:ascii="仿宋_GB2312" w:hAnsi="仿宋_GB2312" w:eastAsia="仿宋_GB2312"/>
          <w:color w:val="000000"/>
          <w:sz w:val="32"/>
          <w:szCs w:val="32"/>
          <w:lang w:val="zh-TW" w:eastAsia="zh-TW" w:bidi="zh-TW"/>
        </w:rPr>
        <w:t>政府和国家上报灾情信息和应急响应工作情况。立即召开</w:t>
      </w:r>
      <w:r>
        <w:rPr>
          <w:rStyle w:val="16"/>
          <w:rFonts w:hint="eastAsia" w:ascii="仿宋_GB2312" w:hAnsi="仿宋_GB2312" w:eastAsia="仿宋_GB2312"/>
          <w:color w:val="000000"/>
          <w:sz w:val="32"/>
          <w:szCs w:val="32"/>
          <w:lang w:val="en-US" w:eastAsia="zh-CN" w:bidi="zh-TW"/>
        </w:rPr>
        <w:t>省</w:t>
      </w:r>
      <w:r>
        <w:rPr>
          <w:rStyle w:val="16"/>
          <w:rFonts w:hint="eastAsia" w:ascii="仿宋_GB2312" w:hAnsi="仿宋_GB2312" w:eastAsia="仿宋_GB2312"/>
          <w:color w:val="000000"/>
          <w:sz w:val="32"/>
          <w:szCs w:val="32"/>
          <w:lang w:val="zh-TW" w:eastAsia="zh-CN" w:bidi="zh-TW"/>
        </w:rPr>
        <w:t>应急指挥部</w:t>
      </w:r>
      <w:r>
        <w:rPr>
          <w:rStyle w:val="16"/>
          <w:rFonts w:ascii="仿宋_GB2312" w:hAnsi="仿宋_GB2312" w:eastAsia="仿宋_GB2312"/>
          <w:color w:val="000000"/>
          <w:sz w:val="32"/>
          <w:szCs w:val="32"/>
          <w:lang w:val="zh-TW" w:eastAsia="zh-TW" w:bidi="zh-TW"/>
        </w:rPr>
        <w:t>工作会议，会商研判灾情及发展趋势，部署救援处置工作。</w:t>
      </w:r>
    </w:p>
    <w:p w14:paraId="19520C88">
      <w:pPr>
        <w:pStyle w:val="21"/>
        <w:pageBreakBefore w:val="0"/>
        <w:widowControl/>
        <w:tabs>
          <w:tab w:val="left" w:pos="1205"/>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2</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迅速组织、协调抢险救援力量，立即开展人员搜救。组织受威胁区域群众疏散转移，妥善安置受灾群众，及时开展伤员医治和卫生防疫工作。</w:t>
      </w:r>
    </w:p>
    <w:p w14:paraId="07C0BC85">
      <w:pPr>
        <w:pStyle w:val="21"/>
        <w:pageBreakBefore w:val="0"/>
        <w:widowControl/>
        <w:tabs>
          <w:tab w:val="left" w:pos="1205"/>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3</w:t>
      </w:r>
      <w:r>
        <w:rPr>
          <w:rStyle w:val="16"/>
          <w:rFonts w:hint="eastAsia"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加强应急值守工作，开展灾区气象条件和天气趋势监测预报，强化灾害发生地及周边地区地质隐患的巡查排查，及时发布突发地质灾害气象风险预警信息。</w:t>
      </w:r>
    </w:p>
    <w:p w14:paraId="478DC601">
      <w:pPr>
        <w:pStyle w:val="21"/>
        <w:pageBreakBefore w:val="0"/>
        <w:widowControl/>
        <w:tabs>
          <w:tab w:val="left" w:pos="1205"/>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4</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加强灾区社会治安秩序维护，强化重要目标保卫。控制、排除灾情及其次生险情，抢修和维护道路、通信、供水、供气、供电等公共设施。</w:t>
      </w:r>
    </w:p>
    <w:p w14:paraId="3AEF02DD">
      <w:pPr>
        <w:pStyle w:val="21"/>
        <w:pageBreakBefore w:val="0"/>
        <w:widowControl/>
        <w:tabs>
          <w:tab w:val="left" w:pos="1205"/>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5</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做好信息公开和舆论引导，适时召开新闻发布会或接受记者采访等，及时向社会公布有关灾情、应急处置和救援工作进展。</w:t>
      </w:r>
    </w:p>
    <w:p w14:paraId="45ADE8C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出现超出</w:t>
      </w:r>
      <w:r>
        <w:rPr>
          <w:rStyle w:val="16"/>
          <w:rFonts w:hint="eastAsia" w:ascii="仿宋_GB2312" w:hAnsi="仿宋_GB2312" w:eastAsia="仿宋_GB2312"/>
          <w:color w:val="000000"/>
          <w:sz w:val="32"/>
          <w:szCs w:val="32"/>
          <w:lang w:val="en-US" w:eastAsia="zh-CN" w:bidi="zh-TW"/>
        </w:rPr>
        <w:t>省</w:t>
      </w:r>
      <w:r>
        <w:rPr>
          <w:rStyle w:val="16"/>
          <w:rFonts w:hint="eastAsia" w:ascii="仿宋_GB2312" w:hAnsi="仿宋_GB2312" w:eastAsia="仿宋_GB2312"/>
          <w:color w:val="000000"/>
          <w:sz w:val="32"/>
          <w:szCs w:val="32"/>
          <w:lang w:val="zh-TW" w:eastAsia="zh-CN" w:bidi="zh-TW"/>
        </w:rPr>
        <w:t>应急指挥部</w:t>
      </w:r>
      <w:r>
        <w:rPr>
          <w:rStyle w:val="16"/>
          <w:rFonts w:ascii="仿宋_GB2312" w:hAnsi="仿宋_GB2312" w:eastAsia="仿宋_GB2312"/>
          <w:color w:val="000000"/>
          <w:sz w:val="32"/>
          <w:szCs w:val="32"/>
          <w:lang w:val="zh-TW" w:eastAsia="zh-TW" w:bidi="zh-TW"/>
        </w:rPr>
        <w:t>处置权限或能力范围时，应及时向</w:t>
      </w:r>
      <w:r>
        <w:rPr>
          <w:rStyle w:val="16"/>
          <w:rFonts w:hint="eastAsia" w:ascii="仿宋_GB2312" w:hAnsi="仿宋_GB2312" w:eastAsia="仿宋_GB2312"/>
          <w:color w:val="000000"/>
          <w:sz w:val="32"/>
          <w:szCs w:val="32"/>
          <w:lang w:val="en-US" w:eastAsia="zh-CN" w:bidi="zh-TW"/>
        </w:rPr>
        <w:t>国家</w:t>
      </w:r>
      <w:r>
        <w:rPr>
          <w:rStyle w:val="16"/>
          <w:rFonts w:ascii="仿宋_GB2312" w:hAnsi="仿宋_GB2312" w:eastAsia="仿宋_GB2312"/>
          <w:color w:val="000000"/>
          <w:sz w:val="32"/>
          <w:szCs w:val="32"/>
          <w:lang w:val="zh-TW" w:eastAsia="zh-TW" w:bidi="zh-TW"/>
        </w:rPr>
        <w:t>应急指挥</w:t>
      </w:r>
      <w:r>
        <w:rPr>
          <w:rStyle w:val="16"/>
          <w:rFonts w:hint="eastAsia" w:ascii="仿宋_GB2312" w:hAnsi="仿宋_GB2312" w:eastAsia="仿宋_GB2312"/>
          <w:color w:val="000000"/>
          <w:sz w:val="32"/>
          <w:szCs w:val="32"/>
          <w:lang w:val="en-US" w:eastAsia="zh-CN" w:bidi="zh-TW"/>
        </w:rPr>
        <w:t>部或国务院</w:t>
      </w:r>
      <w:r>
        <w:rPr>
          <w:rStyle w:val="16"/>
          <w:rFonts w:ascii="仿宋_GB2312" w:hAnsi="仿宋_GB2312" w:eastAsia="仿宋_GB2312"/>
          <w:color w:val="000000"/>
          <w:sz w:val="32"/>
          <w:szCs w:val="32"/>
          <w:lang w:val="zh-TW" w:eastAsia="zh-TW" w:bidi="zh-TW"/>
        </w:rPr>
        <w:t>请求指导和支援。</w:t>
      </w:r>
    </w:p>
    <w:p w14:paraId="2D6453C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hint="eastAsia" w:ascii="仿宋_GB2312" w:hAnsi="仿宋_GB2312" w:eastAsia="仿宋_GB2312"/>
          <w:color w:val="000000"/>
          <w:sz w:val="32"/>
          <w:szCs w:val="32"/>
          <w:lang w:val="en-US" w:eastAsia="zh-CN" w:bidi="zh-TW"/>
        </w:rPr>
        <w:t>市、区</w:t>
      </w:r>
      <w:r>
        <w:rPr>
          <w:rStyle w:val="16"/>
          <w:rFonts w:ascii="仿宋_GB2312" w:hAnsi="仿宋_GB2312" w:eastAsia="仿宋_GB2312"/>
          <w:color w:val="000000"/>
          <w:sz w:val="32"/>
          <w:szCs w:val="32"/>
          <w:lang w:val="zh-TW" w:eastAsia="zh-TW" w:bidi="zh-TW"/>
        </w:rPr>
        <w:t>应立即启动相关应急预案和指挥系统，在</w:t>
      </w:r>
      <w:r>
        <w:rPr>
          <w:rStyle w:val="16"/>
          <w:rFonts w:hint="eastAsia" w:ascii="仿宋_GB2312" w:hAnsi="仿宋_GB2312" w:eastAsia="仿宋_GB2312"/>
          <w:color w:val="000000"/>
          <w:sz w:val="32"/>
          <w:szCs w:val="32"/>
          <w:lang w:val="en-US" w:eastAsia="zh-CN" w:bidi="zh-TW"/>
        </w:rPr>
        <w:t>省</w:t>
      </w:r>
      <w:r>
        <w:rPr>
          <w:rStyle w:val="16"/>
          <w:rFonts w:hint="eastAsia" w:ascii="仿宋_GB2312" w:hAnsi="仿宋_GB2312" w:eastAsia="仿宋_GB2312"/>
          <w:color w:val="000000"/>
          <w:sz w:val="32"/>
          <w:szCs w:val="32"/>
          <w:lang w:val="zh-TW" w:eastAsia="zh-CN" w:bidi="zh-TW"/>
        </w:rPr>
        <w:t>应急指挥部</w:t>
      </w:r>
      <w:r>
        <w:rPr>
          <w:rStyle w:val="16"/>
          <w:rFonts w:ascii="仿宋_GB2312" w:hAnsi="仿宋_GB2312" w:eastAsia="仿宋_GB2312"/>
          <w:color w:val="000000"/>
          <w:sz w:val="32"/>
          <w:szCs w:val="32"/>
          <w:lang w:val="zh-TW" w:eastAsia="zh-TW" w:bidi="zh-TW"/>
        </w:rPr>
        <w:t>的领导下，参与应急处置 和救援工作。</w:t>
      </w:r>
    </w:p>
    <w:p w14:paraId="6C65FBEC">
      <w:pPr>
        <w:pStyle w:val="23"/>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5.3.</w:t>
      </w:r>
      <w:r>
        <w:rPr>
          <w:rStyle w:val="16"/>
          <w:rFonts w:ascii="仿宋_GB2312" w:hAnsi="仿宋_GB2312" w:eastAsia="仿宋_GB2312"/>
          <w:color w:val="000000"/>
          <w:sz w:val="32"/>
          <w:szCs w:val="32"/>
          <w:lang w:val="zh-TW" w:eastAsia="zh-TW" w:bidi="zh-TW"/>
        </w:rPr>
        <w:t>2Ⅲ级应急响应</w:t>
      </w:r>
    </w:p>
    <w:p w14:paraId="2BF8A859">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出现中型地质灾害灾情或区域内同时集中出现多个小型及以上地质灾害灾情时，由</w:t>
      </w:r>
      <w:r>
        <w:rPr>
          <w:rStyle w:val="16"/>
          <w:rFonts w:hint="eastAsia" w:ascii="仿宋_GB2312" w:hAnsi="仿宋_GB2312" w:eastAsia="仿宋_GB2312"/>
          <w:color w:val="000000"/>
          <w:sz w:val="32"/>
          <w:szCs w:val="32"/>
          <w:lang w:val="en-US" w:eastAsia="zh-CN" w:bidi="zh-TW"/>
        </w:rPr>
        <w:t>市应急指挥部指挥、协调和组织灾情应急处置和救援工作。市与区应急指挥共同设立现场指挥部，启动应急响应。市</w:t>
      </w:r>
      <w:r>
        <w:rPr>
          <w:rStyle w:val="16"/>
          <w:rFonts w:ascii="仿宋_GB2312" w:hAnsi="仿宋_GB2312" w:eastAsia="仿宋_GB2312"/>
          <w:color w:val="000000"/>
          <w:sz w:val="32"/>
          <w:szCs w:val="32"/>
          <w:lang w:val="zh-TW" w:eastAsia="zh-TW" w:bidi="zh-TW"/>
        </w:rPr>
        <w:t>有关部门视情采取以下应急响应措施：</w:t>
      </w:r>
    </w:p>
    <w:p w14:paraId="053E55A3">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1</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指导制定应急处置措施，必要时派联合工作组协助调查</w:t>
      </w:r>
      <w:r>
        <w:rPr>
          <w:rStyle w:val="16"/>
          <w:rFonts w:ascii="仿宋_GB2312" w:hAnsi="仿宋_GB2312" w:eastAsia="仿宋_GB2312"/>
          <w:color w:val="000000"/>
          <w:sz w:val="32"/>
          <w:szCs w:val="32"/>
          <w:lang w:val="en-US" w:eastAsia="zh-CN" w:bidi="zh-TW"/>
        </w:rPr>
        <w:t>灾</w:t>
      </w:r>
      <w:r>
        <w:rPr>
          <w:rStyle w:val="16"/>
          <w:rFonts w:ascii="仿宋_GB2312" w:hAnsi="仿宋_GB2312" w:eastAsia="仿宋_GB2312"/>
          <w:color w:val="000000"/>
          <w:sz w:val="32"/>
          <w:szCs w:val="32"/>
          <w:lang w:val="zh-TW" w:eastAsia="zh-TW" w:bidi="zh-TW"/>
        </w:rPr>
        <w:t>害成因，分析发展趋势，指导制定处置和救援方案。</w:t>
      </w:r>
    </w:p>
    <w:p w14:paraId="670177B1">
      <w:pPr>
        <w:pStyle w:val="21"/>
        <w:keepNext w:val="0"/>
        <w:keepLines w:val="0"/>
        <w:pageBreakBefore w:val="0"/>
        <w:widowControl/>
        <w:tabs>
          <w:tab w:val="left" w:pos="1213"/>
        </w:tabs>
        <w:kinsoku/>
        <w:wordWrap/>
        <w:overflowPunct/>
        <w:topLinePunct w:val="0"/>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2</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指导灾害发生地开展隐患排查，应急监测，防范二次或次生灾害的发生。</w:t>
      </w:r>
    </w:p>
    <w:p w14:paraId="5047C759">
      <w:pPr>
        <w:pStyle w:val="21"/>
        <w:keepNext w:val="0"/>
        <w:keepLines w:val="0"/>
        <w:pageBreakBefore w:val="0"/>
        <w:widowControl/>
        <w:tabs>
          <w:tab w:val="left" w:pos="1222"/>
        </w:tabs>
        <w:kinsoku/>
        <w:wordWrap/>
        <w:overflowPunct/>
        <w:topLinePunct w:val="0"/>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3</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指导救援力量开展人员搜救、排危除险，必要时协调、调遣应急救援力量支持应急救援工作。</w:t>
      </w:r>
    </w:p>
    <w:p w14:paraId="12AC541F">
      <w:pPr>
        <w:pStyle w:val="21"/>
        <w:pageBreakBefore w:val="0"/>
        <w:widowControl/>
        <w:tabs>
          <w:tab w:val="left" w:pos="1227"/>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4</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指导群众转移安置，指导灾区抢修和维护道路、电力、通信、供水、供气等公共设施，必要时调遣有关设备、物资、技术力量给予支持。</w:t>
      </w:r>
    </w:p>
    <w:p w14:paraId="28AE2A6E">
      <w:pPr>
        <w:pStyle w:val="23"/>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en-US"/>
        </w:rPr>
        <w:t>5.3.</w:t>
      </w:r>
      <w:r>
        <w:rPr>
          <w:rStyle w:val="16"/>
          <w:rFonts w:ascii="仿宋_GB2312" w:hAnsi="仿宋_GB2312" w:eastAsia="仿宋_GB2312"/>
          <w:color w:val="000000"/>
          <w:sz w:val="32"/>
          <w:szCs w:val="32"/>
          <w:lang w:val="zh-TW" w:eastAsia="zh-TW" w:bidi="zh-TW"/>
        </w:rPr>
        <w:t>3Ⅳ级应急响应</w:t>
      </w:r>
    </w:p>
    <w:p w14:paraId="104A469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出现小型地质灾害灾情时，由</w:t>
      </w:r>
      <w:r>
        <w:rPr>
          <w:rStyle w:val="16"/>
          <w:rFonts w:hint="eastAsia" w:ascii="仿宋_GB2312" w:hAnsi="仿宋_GB2312" w:eastAsia="仿宋_GB2312"/>
          <w:color w:val="000000"/>
          <w:sz w:val="32"/>
          <w:szCs w:val="32"/>
          <w:lang w:val="en-US" w:eastAsia="zh-CN" w:bidi="zh-TW"/>
        </w:rPr>
        <w:t>区应急指挥部</w:t>
      </w:r>
      <w:r>
        <w:rPr>
          <w:rStyle w:val="16"/>
          <w:rFonts w:ascii="仿宋_GB2312" w:hAnsi="仿宋_GB2312" w:eastAsia="仿宋_GB2312"/>
          <w:color w:val="000000"/>
          <w:sz w:val="32"/>
          <w:szCs w:val="32"/>
          <w:lang w:val="zh-TW" w:eastAsia="zh-TW" w:bidi="zh-TW"/>
        </w:rPr>
        <w:t>指挥</w:t>
      </w:r>
      <w:r>
        <w:rPr>
          <w:rStyle w:val="16"/>
          <w:rFonts w:hint="eastAsia" w:ascii="仿宋_GB2312" w:hAnsi="仿宋_GB2312" w:eastAsia="仿宋_GB2312"/>
          <w:color w:val="000000"/>
          <w:sz w:val="32"/>
          <w:szCs w:val="32"/>
          <w:lang w:val="en-US" w:eastAsia="zh-CN" w:bidi="zh-TW"/>
        </w:rPr>
        <w:t>、协调和组织灾情应急处置工作。设立现场指挥部立即启动应急响应。</w:t>
      </w:r>
      <w:r>
        <w:rPr>
          <w:rStyle w:val="16"/>
          <w:rFonts w:ascii="仿宋_GB2312" w:hAnsi="仿宋_GB2312" w:eastAsia="仿宋_GB2312"/>
          <w:color w:val="000000"/>
          <w:sz w:val="32"/>
          <w:szCs w:val="32"/>
          <w:lang w:val="zh-TW" w:eastAsia="zh-TW" w:bidi="zh-TW"/>
        </w:rPr>
        <w:t>根据应急工作需要或灾害发生地</w:t>
      </w:r>
      <w:r>
        <w:rPr>
          <w:rStyle w:val="16"/>
          <w:rFonts w:ascii="仿宋_GB2312" w:hAnsi="仿宋_GB2312" w:eastAsia="仿宋_GB2312"/>
          <w:color w:val="000000"/>
          <w:sz w:val="32"/>
          <w:szCs w:val="32"/>
          <w:lang w:val="en-US" w:eastAsia="zh-CN" w:bidi="zh-TW"/>
        </w:rPr>
        <w:t>乡（镇、街道）</w:t>
      </w:r>
      <w:r>
        <w:rPr>
          <w:rStyle w:val="16"/>
          <w:rFonts w:ascii="仿宋_GB2312" w:hAnsi="仿宋_GB2312" w:eastAsia="仿宋_GB2312"/>
          <w:color w:val="000000"/>
          <w:sz w:val="32"/>
          <w:szCs w:val="32"/>
          <w:lang w:val="zh-TW" w:eastAsia="zh-TW" w:bidi="zh-TW"/>
        </w:rPr>
        <w:t>请求，</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有关部门派出工作组赶赴现场指导应急处置和救援工作。</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有关部门视情采取以下应急响应措施：</w:t>
      </w:r>
    </w:p>
    <w:p w14:paraId="02FDF69C">
      <w:pPr>
        <w:pStyle w:val="21"/>
        <w:pageBreakBefore w:val="0"/>
        <w:widowControl/>
        <w:tabs>
          <w:tab w:val="left" w:pos="1227"/>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1</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密切关注灾区天气形势，及时发布地质灾害气象风险预警。</w:t>
      </w:r>
    </w:p>
    <w:p w14:paraId="7DC018E7">
      <w:pPr>
        <w:pStyle w:val="21"/>
        <w:pageBreakBefore w:val="0"/>
        <w:widowControl/>
        <w:tabs>
          <w:tab w:val="left" w:pos="1232"/>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2</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指导做好应急处置和救援工作，必要时派联合工作组协助调查灾害成因，分析发展趋势，指导制定处置和救援方案。</w:t>
      </w:r>
    </w:p>
    <w:p w14:paraId="395FC32B">
      <w:pPr>
        <w:pStyle w:val="21"/>
        <w:pageBreakBefore w:val="0"/>
        <w:widowControl/>
        <w:tabs>
          <w:tab w:val="left" w:pos="1232"/>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en-US" w:eastAsia="zh-CN" w:bidi="zh-TW"/>
        </w:rPr>
        <w:t>3</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根据灾害应急处置和救援需要，必要时调度有关救援队伍、物资、装备支援灾区。</w:t>
      </w:r>
    </w:p>
    <w:p w14:paraId="548322AC">
      <w:pPr>
        <w:pStyle w:val="21"/>
        <w:pageBreakBefore w:val="0"/>
        <w:widowControl/>
        <w:tabs>
          <w:tab w:val="left" w:pos="1232"/>
        </w:tabs>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sectPr>
          <w:footerReference r:id="rId5" w:type="default"/>
          <w:footerReference r:id="rId6" w:type="even"/>
          <w:type w:val="continuous"/>
          <w:pgSz w:w="11900" w:h="16840"/>
          <w:pgMar w:top="1498" w:right="1520" w:bottom="1988" w:left="1520" w:header="0" w:footer="3" w:gutter="0"/>
          <w:pgBorders>
            <w:top w:val="none" w:sz="0" w:space="0"/>
            <w:left w:val="none" w:sz="0" w:space="0"/>
            <w:bottom w:val="none" w:sz="0" w:space="0"/>
            <w:right w:val="none" w:sz="0" w:space="0"/>
          </w:pgBorders>
          <w:lnNumType w:countBy="0"/>
          <w:cols w:space="720" w:num="1"/>
          <w:vAlign w:val="top"/>
          <w:docGrid w:linePitch="360" w:charSpace="0"/>
        </w:sectPr>
      </w:pPr>
      <w:r>
        <w:rPr>
          <w:rStyle w:val="16"/>
          <w:rFonts w:ascii="楷体_GB2312" w:hAnsi="楷体_GB2312" w:eastAsia="楷体_GB2312"/>
          <w:color w:val="000000"/>
          <w:sz w:val="32"/>
          <w:szCs w:val="32"/>
          <w:lang w:val="en-US" w:eastAsia="zh-CN" w:bidi="zh-TW"/>
        </w:rPr>
        <w:t>5.</w:t>
      </w:r>
      <w:r>
        <w:rPr>
          <w:rStyle w:val="16"/>
          <w:rFonts w:ascii="楷体_GB2312" w:hAnsi="楷体_GB2312" w:eastAsia="楷体_GB2312"/>
          <w:color w:val="000000"/>
          <w:sz w:val="32"/>
          <w:szCs w:val="32"/>
          <w:lang w:val="zh-TW" w:eastAsia="zh-TW" w:bidi="zh-TW"/>
        </w:rPr>
        <w:t>4响应结束</w:t>
      </w:r>
    </w:p>
    <w:p w14:paraId="6C77259E">
      <w:pPr>
        <w:pStyle w:val="21"/>
        <w:pageBreakBefore w:val="0"/>
        <w:widowControl/>
        <w:tabs>
          <w:tab w:val="left" w:pos="1232"/>
        </w:tabs>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Ⅰ</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Ⅱ级应急响应的结束由</w:t>
      </w:r>
      <w:r>
        <w:rPr>
          <w:rStyle w:val="16"/>
          <w:rFonts w:hint="eastAsia" w:ascii="仿宋_GB2312" w:hAnsi="仿宋_GB2312" w:eastAsia="仿宋_GB2312"/>
          <w:color w:val="000000"/>
          <w:sz w:val="32"/>
          <w:szCs w:val="32"/>
          <w:lang w:val="zh-TW" w:eastAsia="zh-CN" w:bidi="zh-TW"/>
        </w:rPr>
        <w:t>区应急指挥部</w:t>
      </w:r>
      <w:r>
        <w:rPr>
          <w:rStyle w:val="16"/>
          <w:rFonts w:ascii="仿宋_GB2312" w:hAnsi="仿宋_GB2312" w:eastAsia="仿宋_GB2312"/>
          <w:color w:val="000000"/>
          <w:sz w:val="32"/>
          <w:szCs w:val="32"/>
          <w:lang w:val="zh-TW" w:eastAsia="zh-TW" w:bidi="zh-TW"/>
        </w:rPr>
        <w:t>办 公室视情提出，报</w:t>
      </w:r>
      <w:r>
        <w:rPr>
          <w:rStyle w:val="16"/>
          <w:rFonts w:hint="eastAsia" w:ascii="仿宋_GB2312" w:hAnsi="仿宋_GB2312" w:eastAsia="仿宋_GB2312"/>
          <w:color w:val="000000"/>
          <w:sz w:val="32"/>
          <w:szCs w:val="32"/>
          <w:lang w:val="zh-TW" w:eastAsia="zh-CN" w:bidi="zh-TW"/>
        </w:rPr>
        <w:t>区应急指挥部</w:t>
      </w:r>
      <w:r>
        <w:rPr>
          <w:rStyle w:val="16"/>
          <w:rFonts w:ascii="仿宋_GB2312" w:hAnsi="仿宋_GB2312" w:eastAsia="仿宋_GB2312"/>
          <w:color w:val="000000"/>
          <w:sz w:val="32"/>
          <w:szCs w:val="32"/>
          <w:lang w:val="zh-TW" w:eastAsia="zh-TW" w:bidi="zh-TW"/>
        </w:rPr>
        <w:t>指挥长批准。Ⅲ</w:t>
      </w:r>
      <w:r>
        <w:rPr>
          <w:rStyle w:val="16"/>
          <w:rFonts w:ascii="仿宋_GB2312" w:hAnsi="仿宋_GB2312" w:eastAsia="仿宋_GB2312"/>
          <w:color w:val="000000"/>
          <w:sz w:val="32"/>
          <w:szCs w:val="32"/>
          <w:lang w:val="zh-TW" w:eastAsia="zh-CN" w:bidi="zh-TW"/>
        </w:rPr>
        <w:t>、</w:t>
      </w:r>
      <w:r>
        <w:rPr>
          <w:rStyle w:val="16"/>
          <w:rFonts w:ascii="仿宋_GB2312" w:hAnsi="仿宋_GB2312" w:eastAsia="仿宋_GB2312"/>
          <w:color w:val="000000"/>
          <w:sz w:val="32"/>
          <w:szCs w:val="32"/>
          <w:lang w:val="zh-TW" w:eastAsia="zh-TW" w:bidi="zh-TW"/>
        </w:rPr>
        <w:t xml:space="preserve"> Ⅳ级应急响应的结束，由</w:t>
      </w:r>
      <w:r>
        <w:rPr>
          <w:rStyle w:val="16"/>
          <w:rFonts w:hint="eastAsia" w:ascii="仿宋_GB2312" w:hAnsi="仿宋_GB2312" w:eastAsia="仿宋_GB2312"/>
          <w:color w:val="000000"/>
          <w:sz w:val="32"/>
          <w:szCs w:val="32"/>
          <w:lang w:val="en-US" w:eastAsia="zh-CN" w:bidi="zh-TW"/>
        </w:rPr>
        <w:t>区应急指挥部</w:t>
      </w:r>
      <w:r>
        <w:rPr>
          <w:rStyle w:val="16"/>
          <w:rFonts w:ascii="仿宋_GB2312" w:hAnsi="仿宋_GB2312" w:eastAsia="仿宋_GB2312"/>
          <w:color w:val="000000"/>
          <w:sz w:val="32"/>
          <w:szCs w:val="32"/>
          <w:lang w:val="zh-TW" w:eastAsia="zh-TW" w:bidi="zh-TW"/>
        </w:rPr>
        <w:t>分别按原启动应急响应的程序报请终止应急响应。</w:t>
      </w:r>
    </w:p>
    <w:p w14:paraId="03FBDB89">
      <w:pPr>
        <w:pStyle w:val="25"/>
        <w:pageBreakBefore w:val="0"/>
        <w:widowControl/>
        <w:tabs>
          <w:tab w:val="left" w:pos="1008"/>
        </w:tabs>
        <w:kinsoku/>
        <w:wordWrap/>
        <w:overflowPunct/>
        <w:autoSpaceDE/>
        <w:autoSpaceDN/>
        <w:bidi w:val="0"/>
        <w:adjustRightInd/>
        <w:snapToGrid/>
        <w:spacing w:line="560" w:lineRule="exact"/>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zh-TW"/>
        </w:rPr>
        <w:t>5.</w:t>
      </w:r>
      <w:r>
        <w:rPr>
          <w:rStyle w:val="16"/>
          <w:rFonts w:ascii="楷体_GB2312" w:hAnsi="楷体_GB2312" w:eastAsia="楷体_GB2312"/>
          <w:b w:val="0"/>
          <w:bCs w:val="0"/>
          <w:color w:val="000000"/>
          <w:sz w:val="32"/>
          <w:szCs w:val="32"/>
          <w:lang w:val="zh-TW" w:eastAsia="zh-TW" w:bidi="zh-TW"/>
        </w:rPr>
        <w:t>5调查评估</w:t>
      </w:r>
    </w:p>
    <w:p w14:paraId="26FD8A6E">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特大型、大型突发地质灾害，由</w:t>
      </w:r>
      <w:r>
        <w:rPr>
          <w:rStyle w:val="16"/>
          <w:rFonts w:hint="eastAsia" w:ascii="仿宋_GB2312" w:hAnsi="仿宋_GB2312" w:eastAsia="仿宋_GB2312"/>
          <w:color w:val="000000"/>
          <w:sz w:val="32"/>
          <w:szCs w:val="32"/>
          <w:lang w:val="en-US" w:eastAsia="zh-CN" w:bidi="zh-TW"/>
        </w:rPr>
        <w:t>省应急管理厅会同省有关部门和区人民政府，对受灾情况进行调查核实，评定造成的损失。中型、小型突发地质灾害，由</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w:t>
      </w:r>
      <w:r>
        <w:rPr>
          <w:rStyle w:val="16"/>
          <w:rFonts w:hint="eastAsia" w:ascii="仿宋_GB2312" w:hAnsi="仿宋_GB2312" w:eastAsia="仿宋_GB2312"/>
          <w:color w:val="000000"/>
          <w:sz w:val="32"/>
          <w:szCs w:val="32"/>
          <w:lang w:val="en-US" w:eastAsia="zh-CN" w:bidi="zh-TW"/>
        </w:rPr>
        <w:t>部门</w:t>
      </w:r>
      <w:r>
        <w:rPr>
          <w:rStyle w:val="16"/>
          <w:rFonts w:ascii="仿宋_GB2312" w:hAnsi="仿宋_GB2312" w:eastAsia="仿宋_GB2312"/>
          <w:color w:val="000000"/>
          <w:sz w:val="32"/>
          <w:szCs w:val="32"/>
          <w:lang w:val="zh-TW" w:eastAsia="zh-TW" w:bidi="zh-TW"/>
        </w:rPr>
        <w:t>会同有关部门和灾害发生地</w:t>
      </w:r>
      <w:r>
        <w:rPr>
          <w:rStyle w:val="16"/>
          <w:rFonts w:ascii="仿宋_GB2312" w:hAnsi="仿宋_GB2312" w:eastAsia="仿宋_GB2312"/>
          <w:color w:val="000000"/>
          <w:sz w:val="32"/>
          <w:szCs w:val="32"/>
          <w:lang w:val="en-US" w:eastAsia="zh-CN" w:bidi="zh-TW"/>
        </w:rPr>
        <w:t>乡（镇、街道）</w:t>
      </w:r>
      <w:r>
        <w:rPr>
          <w:rStyle w:val="16"/>
          <w:rFonts w:ascii="仿宋_GB2312" w:hAnsi="仿宋_GB2312" w:eastAsia="仿宋_GB2312"/>
          <w:color w:val="000000"/>
          <w:sz w:val="32"/>
          <w:szCs w:val="32"/>
          <w:lang w:val="zh-TW" w:eastAsia="zh-TW" w:bidi="zh-TW"/>
        </w:rPr>
        <w:t>对受灾情况进行调查核实, 评估造成的损失。</w:t>
      </w:r>
    </w:p>
    <w:p w14:paraId="5DA67F54">
      <w:pPr>
        <w:pStyle w:val="32"/>
        <w:keepNext/>
        <w:keepLines/>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黑体" w:hAnsi="黑体" w:eastAsia="黑体"/>
          <w:b w:val="0"/>
          <w:bCs w:val="0"/>
          <w:color w:val="000000"/>
          <w:sz w:val="32"/>
          <w:szCs w:val="32"/>
          <w:lang w:val="zh-TW" w:eastAsia="zh-TW" w:bidi="zh-TW"/>
        </w:rPr>
      </w:pPr>
      <w:r>
        <w:rPr>
          <w:rStyle w:val="16"/>
          <w:rFonts w:ascii="黑体" w:hAnsi="黑体" w:eastAsia="黑体"/>
          <w:b w:val="0"/>
          <w:bCs w:val="0"/>
          <w:color w:val="000000"/>
          <w:sz w:val="32"/>
          <w:szCs w:val="32"/>
          <w:lang w:val="zh-TW" w:eastAsia="zh-TW" w:bidi="zh-TW"/>
        </w:rPr>
        <w:t>6应急保障</w:t>
      </w:r>
    </w:p>
    <w:p w14:paraId="453028C1">
      <w:pPr>
        <w:pStyle w:val="32"/>
        <w:keepNext/>
        <w:keepLines/>
        <w:pageBreakBefore w:val="0"/>
        <w:widowControl/>
        <w:tabs>
          <w:tab w:val="left" w:pos="1008"/>
        </w:tabs>
        <w:kinsoku/>
        <w:wordWrap/>
        <w:overflowPunct/>
        <w:autoSpaceDE/>
        <w:autoSpaceDN/>
        <w:bidi w:val="0"/>
        <w:adjustRightInd/>
        <w:snapToGrid/>
        <w:spacing w:after="0" w:line="560" w:lineRule="exact"/>
        <w:ind w:firstLine="640" w:firstLineChars="200"/>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zh-TW"/>
        </w:rPr>
        <w:t>6.</w:t>
      </w:r>
      <w:r>
        <w:rPr>
          <w:rStyle w:val="16"/>
          <w:rFonts w:ascii="楷体_GB2312" w:hAnsi="楷体_GB2312" w:eastAsia="楷体_GB2312"/>
          <w:b w:val="0"/>
          <w:bCs w:val="0"/>
          <w:color w:val="000000"/>
          <w:sz w:val="32"/>
          <w:szCs w:val="32"/>
          <w:lang w:val="zh-TW" w:eastAsia="zh-TW" w:bidi="zh-TW"/>
        </w:rPr>
        <w:t>1平台保障</w:t>
      </w:r>
    </w:p>
    <w:p w14:paraId="428B905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加强</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地质灾害应急指挥平台建设，建立完善基础支撑、综合应用、数据库管理、信息共享和移动应急通讯等系统，确保平台语音通信、视频会商、综合协调与应急指挥等功能有效运转，不断提高信息化和可视化水平。</w:t>
      </w:r>
    </w:p>
    <w:p w14:paraId="5F1D039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应急管理</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en-US" w:eastAsia="zh-CN" w:bidi="zh-TW"/>
        </w:rPr>
        <w:t>区自然资源分局</w:t>
      </w:r>
      <w:r>
        <w:rPr>
          <w:rStyle w:val="16"/>
          <w:rFonts w:ascii="仿宋_GB2312" w:hAnsi="仿宋_GB2312" w:eastAsia="仿宋_GB2312"/>
          <w:color w:val="000000"/>
          <w:sz w:val="32"/>
          <w:szCs w:val="32"/>
          <w:lang w:val="zh-TW" w:eastAsia="zh-TW" w:bidi="zh-TW"/>
        </w:rPr>
        <w:t>、</w:t>
      </w:r>
      <w:r>
        <w:rPr>
          <w:rStyle w:val="16"/>
          <w:rFonts w:ascii="仿宋_GB2312" w:hAnsi="仿宋_GB2312" w:eastAsia="仿宋_GB2312"/>
          <w:color w:val="000000"/>
          <w:sz w:val="32"/>
          <w:szCs w:val="32"/>
          <w:lang w:val="zh-TW" w:eastAsia="zh-CN" w:bidi="zh-TW"/>
        </w:rPr>
        <w:t>区消防救援</w:t>
      </w:r>
      <w:r>
        <w:rPr>
          <w:rStyle w:val="16"/>
          <w:rFonts w:hint="eastAsia"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应建立互联互通的视频会商系统，实现指挥中心与地质灾害现场的多方音视频会商，确保后方与突发地质灾害现场能够实现远程会商。</w:t>
      </w:r>
    </w:p>
    <w:p w14:paraId="6351FBBD">
      <w:pPr>
        <w:pStyle w:val="25"/>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en-US"/>
        </w:rPr>
        <w:t>6.</w:t>
      </w:r>
      <w:r>
        <w:rPr>
          <w:rStyle w:val="16"/>
          <w:rFonts w:ascii="楷体_GB2312" w:hAnsi="楷体_GB2312" w:eastAsia="楷体_GB2312"/>
          <w:b w:val="0"/>
          <w:bCs w:val="0"/>
          <w:color w:val="000000"/>
          <w:sz w:val="32"/>
          <w:szCs w:val="32"/>
          <w:lang w:val="zh-TW" w:eastAsia="zh-TW" w:bidi="zh-TW"/>
        </w:rPr>
        <w:t>2队伍保障</w:t>
      </w:r>
    </w:p>
    <w:p w14:paraId="187D7DBA">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广泛动员社会各界力量，充分发挥地质灾害应急成员单位作用，依靠</w:t>
      </w:r>
      <w:r>
        <w:rPr>
          <w:rStyle w:val="16"/>
          <w:rFonts w:hint="eastAsia" w:ascii="仿宋_GB2312" w:hAnsi="仿宋_GB2312" w:eastAsia="仿宋_GB2312"/>
          <w:color w:val="000000"/>
          <w:sz w:val="32"/>
          <w:szCs w:val="32"/>
          <w:lang w:val="en-US" w:eastAsia="zh-CN" w:bidi="zh-TW"/>
        </w:rPr>
        <w:t>解放军、</w:t>
      </w:r>
      <w:r>
        <w:rPr>
          <w:rStyle w:val="16"/>
          <w:rFonts w:ascii="仿宋_GB2312" w:hAnsi="仿宋_GB2312" w:eastAsia="仿宋_GB2312"/>
          <w:color w:val="000000"/>
          <w:sz w:val="32"/>
          <w:szCs w:val="32"/>
          <w:lang w:val="zh-TW" w:eastAsia="zh-TW" w:bidi="zh-TW"/>
        </w:rPr>
        <w:t>武警部队、</w:t>
      </w:r>
      <w:r>
        <w:rPr>
          <w:rStyle w:val="16"/>
          <w:rFonts w:ascii="仿宋_GB2312" w:hAnsi="仿宋_GB2312" w:eastAsia="仿宋_GB2312"/>
          <w:color w:val="000000"/>
          <w:sz w:val="32"/>
          <w:szCs w:val="32"/>
          <w:lang w:val="zh-TW" w:eastAsia="zh-CN" w:bidi="zh-TW"/>
        </w:rPr>
        <w:t>消防</w:t>
      </w:r>
      <w:r>
        <w:rPr>
          <w:rStyle w:val="16"/>
          <w:rFonts w:hint="eastAsia" w:ascii="仿宋_GB2312" w:hAnsi="仿宋_GB2312" w:eastAsia="仿宋_GB2312"/>
          <w:color w:val="000000"/>
          <w:sz w:val="32"/>
          <w:szCs w:val="32"/>
          <w:lang w:val="en-US" w:eastAsia="zh-CN" w:bidi="zh-TW"/>
        </w:rPr>
        <w:t>救援</w:t>
      </w:r>
      <w:r>
        <w:rPr>
          <w:rStyle w:val="16"/>
          <w:rFonts w:ascii="仿宋_GB2312" w:hAnsi="仿宋_GB2312" w:eastAsia="仿宋_GB2312"/>
          <w:color w:val="000000"/>
          <w:sz w:val="32"/>
          <w:szCs w:val="32"/>
          <w:lang w:val="zh-TW" w:eastAsia="zh-CN" w:bidi="zh-TW"/>
        </w:rPr>
        <w:t>队</w:t>
      </w:r>
      <w:r>
        <w:rPr>
          <w:rStyle w:val="16"/>
          <w:rFonts w:ascii="仿宋_GB2312" w:hAnsi="仿宋_GB2312" w:eastAsia="仿宋_GB2312"/>
          <w:color w:val="000000"/>
          <w:sz w:val="32"/>
          <w:szCs w:val="32"/>
          <w:lang w:val="zh-TW" w:eastAsia="zh-TW" w:bidi="zh-TW"/>
        </w:rPr>
        <w:t>伍、森林消防</w:t>
      </w:r>
      <w:r>
        <w:rPr>
          <w:rStyle w:val="16"/>
          <w:rFonts w:hint="eastAsia" w:ascii="仿宋_GB2312" w:hAnsi="仿宋_GB2312" w:eastAsia="仿宋_GB2312"/>
          <w:color w:val="000000"/>
          <w:sz w:val="32"/>
          <w:szCs w:val="32"/>
          <w:lang w:val="en-US" w:eastAsia="zh-CN" w:bidi="zh-TW"/>
        </w:rPr>
        <w:t>救援</w:t>
      </w:r>
      <w:r>
        <w:rPr>
          <w:rStyle w:val="16"/>
          <w:rFonts w:ascii="仿宋_GB2312" w:hAnsi="仿宋_GB2312" w:eastAsia="仿宋_GB2312"/>
          <w:color w:val="000000"/>
          <w:sz w:val="32"/>
          <w:szCs w:val="32"/>
          <w:lang w:val="zh-TW" w:eastAsia="zh-TW" w:bidi="zh-TW"/>
        </w:rPr>
        <w:t>队伍、</w:t>
      </w:r>
      <w:r>
        <w:rPr>
          <w:rStyle w:val="16"/>
          <w:rFonts w:hint="eastAsia" w:ascii="仿宋_GB2312" w:hAnsi="仿宋_GB2312" w:eastAsia="仿宋_GB2312"/>
          <w:color w:val="000000"/>
          <w:sz w:val="32"/>
          <w:szCs w:val="32"/>
          <w:lang w:val="en-US" w:eastAsia="zh-CN" w:bidi="zh-TW"/>
        </w:rPr>
        <w:t>综合应急救援队伍</w:t>
      </w:r>
      <w:r>
        <w:rPr>
          <w:rStyle w:val="16"/>
          <w:rFonts w:ascii="仿宋_GB2312" w:hAnsi="仿宋_GB2312" w:eastAsia="仿宋_GB2312"/>
          <w:color w:val="000000"/>
          <w:sz w:val="32"/>
          <w:szCs w:val="32"/>
          <w:lang w:val="zh-TW" w:eastAsia="zh-TW" w:bidi="zh-TW"/>
        </w:rPr>
        <w:t>等专、兼职应急救援力量参与地质灾害抢险救援工作。</w:t>
      </w:r>
      <w:r>
        <w:rPr>
          <w:rStyle w:val="16"/>
          <w:rFonts w:ascii="仿宋_GB2312" w:hAnsi="仿宋_GB2312" w:eastAsia="仿宋_GB2312"/>
          <w:color w:val="000000"/>
          <w:sz w:val="32"/>
          <w:szCs w:val="32"/>
          <w:lang w:val="en-US" w:eastAsia="zh-CN" w:bidi="zh-TW"/>
        </w:rPr>
        <w:t>乡（镇、街道）</w:t>
      </w:r>
      <w:r>
        <w:rPr>
          <w:rStyle w:val="16"/>
          <w:rFonts w:ascii="仿宋_GB2312" w:hAnsi="仿宋_GB2312" w:eastAsia="仿宋_GB2312"/>
          <w:color w:val="000000"/>
          <w:sz w:val="32"/>
          <w:szCs w:val="32"/>
          <w:lang w:val="zh-TW" w:eastAsia="zh-TW" w:bidi="zh-TW"/>
        </w:rPr>
        <w:t>要加强</w:t>
      </w:r>
      <w:r>
        <w:rPr>
          <w:rStyle w:val="16"/>
          <w:rFonts w:hint="eastAsia" w:ascii="仿宋_GB2312" w:hAnsi="仿宋_GB2312" w:eastAsia="仿宋_GB2312"/>
          <w:color w:val="000000"/>
          <w:sz w:val="32"/>
          <w:szCs w:val="32"/>
          <w:lang w:val="en-US" w:eastAsia="zh-CN" w:bidi="zh-TW"/>
        </w:rPr>
        <w:t>综合应急救援</w:t>
      </w:r>
      <w:r>
        <w:rPr>
          <w:rStyle w:val="16"/>
          <w:rFonts w:ascii="仿宋_GB2312" w:hAnsi="仿宋_GB2312" w:eastAsia="仿宋_GB2312"/>
          <w:color w:val="000000"/>
          <w:sz w:val="32"/>
          <w:szCs w:val="32"/>
          <w:lang w:val="zh-TW" w:eastAsia="zh-TW" w:bidi="zh-TW"/>
        </w:rPr>
        <w:t>队伍建设，切实提高应对突发地质灾害的应急处置和救援能力。</w:t>
      </w:r>
    </w:p>
    <w:p w14:paraId="306674B0">
      <w:pPr>
        <w:pStyle w:val="25"/>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en-US"/>
        </w:rPr>
        <w:t>6.</w:t>
      </w:r>
      <w:r>
        <w:rPr>
          <w:rStyle w:val="16"/>
          <w:rFonts w:ascii="楷体_GB2312" w:hAnsi="楷体_GB2312" w:eastAsia="楷体_GB2312"/>
          <w:b w:val="0"/>
          <w:bCs w:val="0"/>
          <w:color w:val="000000"/>
          <w:sz w:val="32"/>
          <w:szCs w:val="32"/>
          <w:lang w:val="zh-TW" w:eastAsia="zh-TW" w:bidi="zh-TW"/>
        </w:rPr>
        <w:t>3资金保障</w:t>
      </w:r>
    </w:p>
    <w:p w14:paraId="6DF7128E">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突发地质灾害应急处置和救援、救灾补助等资金按照国家、</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有关规定执行。发生突发地质灾害时，</w:t>
      </w:r>
      <w:r>
        <w:rPr>
          <w:rStyle w:val="16"/>
          <w:rFonts w:ascii="仿宋_GB2312" w:hAnsi="仿宋_GB2312" w:eastAsia="仿宋_GB2312"/>
          <w:color w:val="000000"/>
          <w:sz w:val="32"/>
          <w:szCs w:val="32"/>
          <w:lang w:val="en-US" w:eastAsia="zh-CN" w:bidi="zh-TW"/>
        </w:rPr>
        <w:t>区财政局</w:t>
      </w:r>
      <w:r>
        <w:rPr>
          <w:rStyle w:val="16"/>
          <w:rFonts w:ascii="仿宋_GB2312" w:hAnsi="仿宋_GB2312" w:eastAsia="仿宋_GB2312"/>
          <w:color w:val="000000"/>
          <w:sz w:val="32"/>
          <w:szCs w:val="32"/>
          <w:lang w:val="zh-TW" w:eastAsia="zh-TW" w:bidi="zh-TW"/>
        </w:rPr>
        <w:t>及时拨付有关资金。</w:t>
      </w:r>
      <w:r>
        <w:rPr>
          <w:rStyle w:val="16"/>
          <w:rFonts w:ascii="仿宋_GB2312" w:hAnsi="仿宋_GB2312" w:eastAsia="仿宋_GB2312"/>
          <w:color w:val="000000"/>
          <w:sz w:val="32"/>
          <w:szCs w:val="32"/>
          <w:lang w:val="en-US" w:eastAsia="zh-CN" w:bidi="zh-TW"/>
        </w:rPr>
        <w:t>乡（镇、街道）等</w:t>
      </w:r>
      <w:r>
        <w:rPr>
          <w:rStyle w:val="16"/>
          <w:rFonts w:ascii="仿宋_GB2312" w:hAnsi="仿宋_GB2312" w:eastAsia="仿宋_GB2312"/>
          <w:color w:val="000000"/>
          <w:sz w:val="32"/>
          <w:szCs w:val="32"/>
          <w:lang w:val="zh-TW" w:eastAsia="zh-TW" w:bidi="zh-TW"/>
        </w:rPr>
        <w:t>要根据财政事权与支出责任划分的原则， 把地质灾害应急处置和救援有关经费列入财政预算和年度目标考核内容。</w:t>
      </w:r>
    </w:p>
    <w:p w14:paraId="6A1FCCF1">
      <w:pPr>
        <w:pStyle w:val="25"/>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en-US"/>
        </w:rPr>
        <w:t>6.</w:t>
      </w:r>
      <w:r>
        <w:rPr>
          <w:rStyle w:val="16"/>
          <w:rFonts w:hint="eastAsia" w:ascii="楷体_GB2312" w:hAnsi="楷体_GB2312" w:eastAsia="楷体_GB2312"/>
          <w:b w:val="0"/>
          <w:bCs w:val="0"/>
          <w:color w:val="000000"/>
          <w:sz w:val="32"/>
          <w:szCs w:val="32"/>
          <w:lang w:val="en-US" w:eastAsia="zh-CN" w:bidi="en-US"/>
        </w:rPr>
        <w:t>4</w:t>
      </w:r>
      <w:r>
        <w:rPr>
          <w:rStyle w:val="16"/>
          <w:rFonts w:ascii="楷体_GB2312" w:hAnsi="楷体_GB2312" w:eastAsia="楷体_GB2312"/>
          <w:b w:val="0"/>
          <w:bCs w:val="0"/>
          <w:color w:val="000000"/>
          <w:sz w:val="32"/>
          <w:szCs w:val="32"/>
          <w:lang w:val="zh-TW" w:eastAsia="zh-TW" w:bidi="zh-TW"/>
        </w:rPr>
        <w:t>物资保障</w:t>
      </w:r>
    </w:p>
    <w:p w14:paraId="1D62DF2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应急管理</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提出救灾物资储备需求，组织编制本级救灾物资储备规划、品种目录和标准，会同</w:t>
      </w:r>
      <w:r>
        <w:rPr>
          <w:rStyle w:val="16"/>
          <w:rFonts w:hint="eastAsia" w:ascii="仿宋_GB2312" w:hAnsi="仿宋_GB2312" w:eastAsia="仿宋_GB2312"/>
          <w:color w:val="000000"/>
          <w:sz w:val="32"/>
          <w:szCs w:val="32"/>
          <w:lang w:val="en-US" w:eastAsia="zh-CN" w:bidi="zh-TW"/>
        </w:rPr>
        <w:t>农业农村</w:t>
      </w:r>
      <w:r>
        <w:rPr>
          <w:rStyle w:val="16"/>
          <w:rFonts w:ascii="仿宋_GB2312" w:hAnsi="仿宋_GB2312" w:eastAsia="仿宋_GB2312"/>
          <w:color w:val="000000"/>
          <w:sz w:val="32"/>
          <w:szCs w:val="32"/>
          <w:lang w:val="zh-TW" w:eastAsia="zh-TW" w:bidi="zh-TW"/>
        </w:rPr>
        <w:t>等部门确定年度购置计划，并由</w:t>
      </w:r>
      <w:r>
        <w:rPr>
          <w:rStyle w:val="16"/>
          <w:rFonts w:hint="eastAsia" w:ascii="仿宋_GB2312" w:hAnsi="仿宋_GB2312" w:eastAsia="仿宋_GB2312"/>
          <w:color w:val="000000"/>
          <w:sz w:val="32"/>
          <w:szCs w:val="32"/>
          <w:lang w:val="en-US" w:eastAsia="zh-CN" w:bidi="zh-TW"/>
        </w:rPr>
        <w:t>农业农村部门</w:t>
      </w:r>
      <w:r>
        <w:rPr>
          <w:rStyle w:val="16"/>
          <w:rFonts w:ascii="仿宋_GB2312" w:hAnsi="仿宋_GB2312" w:eastAsia="仿宋_GB2312"/>
          <w:color w:val="000000"/>
          <w:sz w:val="32"/>
          <w:szCs w:val="32"/>
          <w:lang w:val="zh-TW" w:eastAsia="zh-TW" w:bidi="zh-TW"/>
        </w:rPr>
        <w:t>收储、轮换和日常管理。</w:t>
      </w:r>
      <w:r>
        <w:rPr>
          <w:rStyle w:val="16"/>
          <w:rFonts w:hint="eastAsia" w:ascii="仿宋_GB2312" w:hAnsi="仿宋_GB2312" w:eastAsia="仿宋_GB2312"/>
          <w:color w:val="000000"/>
          <w:sz w:val="32"/>
          <w:szCs w:val="32"/>
          <w:lang w:val="en-US" w:eastAsia="zh-CN" w:bidi="zh-TW"/>
        </w:rPr>
        <w:t>区应急指挥部</w:t>
      </w:r>
      <w:r>
        <w:rPr>
          <w:rStyle w:val="16"/>
          <w:rFonts w:ascii="仿宋_GB2312" w:hAnsi="仿宋_GB2312" w:eastAsia="仿宋_GB2312"/>
          <w:color w:val="000000"/>
          <w:sz w:val="32"/>
          <w:szCs w:val="32"/>
          <w:lang w:val="zh-TW" w:eastAsia="zh-TW" w:bidi="zh-TW"/>
        </w:rPr>
        <w:t>成员单位按照各自职责，配备必要的生命防护、应急通讯、应急调查与评估、野外餐宿等设备，做好应急监测、人员搜救、工程抢险等物资的储备、保障工作，提高抢险救灾能力。</w:t>
      </w:r>
    </w:p>
    <w:p w14:paraId="2C77146B">
      <w:pPr>
        <w:pStyle w:val="25"/>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en-US"/>
        </w:rPr>
        <w:t>6.</w:t>
      </w:r>
      <w:r>
        <w:rPr>
          <w:rStyle w:val="16"/>
          <w:rFonts w:ascii="楷体_GB2312" w:hAnsi="楷体_GB2312" w:eastAsia="楷体_GB2312"/>
          <w:b w:val="0"/>
          <w:bCs w:val="0"/>
          <w:color w:val="000000"/>
          <w:sz w:val="32"/>
          <w:szCs w:val="32"/>
          <w:lang w:val="zh-TW" w:eastAsia="zh-TW" w:bidi="zh-TW"/>
        </w:rPr>
        <w:t>5宣传培训</w:t>
      </w:r>
    </w:p>
    <w:p w14:paraId="7BA14B4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加强公众防灾、减灾知识的宣传和培训，采用群众通俗易懂、 喜闻乐见的方式，积极向社会公众宣传普及地质灾害基本知识以及地质灾害预防、避险、避灾、自救、互救知识，增强群众防范和应对突发地质灾害的意识和自救互救技能。</w:t>
      </w:r>
    </w:p>
    <w:p w14:paraId="4B0092A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加强对</w:t>
      </w:r>
      <w:r>
        <w:rPr>
          <w:rStyle w:val="16"/>
          <w:rFonts w:hint="eastAsia" w:ascii="仿宋_GB2312" w:hAnsi="仿宋_GB2312" w:eastAsia="仿宋_GB2312"/>
          <w:color w:val="000000"/>
          <w:sz w:val="32"/>
          <w:szCs w:val="32"/>
          <w:lang w:val="en-US" w:eastAsia="zh-CN" w:bidi="zh-TW"/>
        </w:rPr>
        <w:t>各级</w:t>
      </w:r>
      <w:r>
        <w:rPr>
          <w:rStyle w:val="16"/>
          <w:rFonts w:ascii="仿宋_GB2312" w:hAnsi="仿宋_GB2312" w:eastAsia="仿宋_GB2312"/>
          <w:color w:val="000000"/>
          <w:sz w:val="32"/>
          <w:szCs w:val="32"/>
          <w:lang w:val="zh-TW" w:eastAsia="zh-TW" w:bidi="zh-TW"/>
        </w:rPr>
        <w:t>地质灾害应急管理人员地质灾害防治、综合减灾、紧急处置等有关知识和技能的培训，对消防救援人员灾害危险程度分析、发展趋势预测、建筑物安全性鉴别、 搜救压埋人员、除险排险等有关知识和技能培训，提升地质灾害</w:t>
      </w:r>
      <w:r>
        <w:rPr>
          <w:rStyle w:val="16"/>
          <w:rFonts w:ascii="宋体" w:hAnsi="宋体" w:eastAsia="宋体"/>
          <w:color w:val="000000"/>
          <w:sz w:val="28"/>
          <w:szCs w:val="28"/>
          <w:lang w:val="zh-TW" w:eastAsia="zh-TW" w:bidi="zh-TW"/>
        </w:rPr>
        <w:t>应</w:t>
      </w:r>
      <w:r>
        <w:rPr>
          <w:rStyle w:val="16"/>
          <w:rFonts w:ascii="仿宋_GB2312" w:hAnsi="仿宋_GB2312" w:eastAsia="仿宋_GB2312"/>
          <w:color w:val="000000"/>
          <w:sz w:val="32"/>
          <w:szCs w:val="32"/>
          <w:lang w:val="zh-TW" w:eastAsia="zh-TW" w:bidi="zh-TW"/>
        </w:rPr>
        <w:t>急处置和救援能力。</w:t>
      </w:r>
    </w:p>
    <w:p w14:paraId="1D9BD35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pPr>
      <w:r>
        <w:rPr>
          <w:rStyle w:val="16"/>
          <w:rFonts w:ascii="楷体_GB2312" w:hAnsi="楷体_GB2312" w:eastAsia="楷体_GB2312"/>
          <w:color w:val="000000"/>
          <w:sz w:val="32"/>
          <w:szCs w:val="32"/>
          <w:lang w:val="en-US" w:eastAsia="zh-CN" w:bidi="zh-TW"/>
        </w:rPr>
        <w:t>6.</w:t>
      </w:r>
      <w:r>
        <w:rPr>
          <w:rStyle w:val="16"/>
          <w:rFonts w:ascii="楷体_GB2312" w:hAnsi="楷体_GB2312" w:eastAsia="楷体_GB2312"/>
          <w:color w:val="000000"/>
          <w:sz w:val="32"/>
          <w:szCs w:val="32"/>
          <w:lang w:val="zh-TW" w:eastAsia="zh-TW" w:bidi="zh-TW"/>
        </w:rPr>
        <w:t>6应急演练</w:t>
      </w:r>
    </w:p>
    <w:p w14:paraId="2F60B0C6">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应急管理</w:t>
      </w:r>
      <w:r>
        <w:rPr>
          <w:rStyle w:val="16"/>
          <w:rFonts w:ascii="仿宋_GB2312" w:hAnsi="仿宋_GB2312" w:eastAsia="仿宋_GB2312"/>
          <w:color w:val="000000"/>
          <w:sz w:val="32"/>
          <w:szCs w:val="32"/>
          <w:lang w:val="en-US" w:eastAsia="zh-CN" w:bidi="zh-TW"/>
        </w:rPr>
        <w:t>局</w:t>
      </w:r>
      <w:r>
        <w:rPr>
          <w:rStyle w:val="16"/>
          <w:rFonts w:ascii="仿宋_GB2312" w:hAnsi="仿宋_GB2312" w:eastAsia="仿宋_GB2312"/>
          <w:color w:val="000000"/>
          <w:sz w:val="32"/>
          <w:szCs w:val="32"/>
          <w:lang w:val="zh-TW" w:eastAsia="zh-TW" w:bidi="zh-TW"/>
        </w:rPr>
        <w:t>组织有关部门开展不同规模的应急演练，锻炼应急队伍，熟悉应急指挥程序，检验和完善预案。</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w:t>
      </w:r>
      <w:r>
        <w:rPr>
          <w:rStyle w:val="16"/>
          <w:rFonts w:ascii="仿宋_GB2312" w:hAnsi="仿宋_GB2312" w:eastAsia="仿宋_GB2312"/>
          <w:color w:val="000000"/>
          <w:sz w:val="32"/>
          <w:szCs w:val="32"/>
          <w:lang w:val="zh-TW" w:eastAsia="zh-CN" w:bidi="zh-TW"/>
        </w:rPr>
        <w:t>局</w:t>
      </w:r>
      <w:r>
        <w:rPr>
          <w:rStyle w:val="16"/>
          <w:rFonts w:ascii="仿宋_GB2312" w:hAnsi="仿宋_GB2312" w:eastAsia="仿宋_GB2312"/>
          <w:color w:val="000000"/>
          <w:sz w:val="32"/>
          <w:szCs w:val="32"/>
          <w:lang w:val="zh-TW" w:eastAsia="zh-TW" w:bidi="zh-TW"/>
        </w:rPr>
        <w:t>负责组织协调</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级应急演练工作，</w:t>
      </w:r>
      <w:r>
        <w:rPr>
          <w:rStyle w:val="16"/>
          <w:rFonts w:ascii="仿宋_GB2312" w:hAnsi="仿宋_GB2312" w:eastAsia="仿宋_GB2312"/>
          <w:color w:val="000000"/>
          <w:sz w:val="32"/>
          <w:szCs w:val="32"/>
          <w:lang w:val="en-US" w:eastAsia="zh-CN" w:bidi="zh-TW"/>
        </w:rPr>
        <w:t>乡（镇、街道）等</w:t>
      </w:r>
      <w:r>
        <w:rPr>
          <w:rStyle w:val="16"/>
          <w:rFonts w:ascii="仿宋_GB2312" w:hAnsi="仿宋_GB2312" w:eastAsia="仿宋_GB2312"/>
          <w:color w:val="000000"/>
          <w:sz w:val="32"/>
          <w:szCs w:val="32"/>
          <w:lang w:val="zh-TW" w:eastAsia="zh-TW" w:bidi="zh-TW"/>
        </w:rPr>
        <w:t>组织协调</w:t>
      </w:r>
      <w:r>
        <w:rPr>
          <w:rStyle w:val="16"/>
          <w:rFonts w:hint="eastAsia" w:ascii="仿宋_GB2312" w:hAnsi="仿宋_GB2312" w:eastAsia="仿宋_GB2312"/>
          <w:color w:val="000000"/>
          <w:sz w:val="32"/>
          <w:szCs w:val="32"/>
          <w:lang w:val="en-US" w:eastAsia="zh-CN" w:bidi="zh-TW"/>
        </w:rPr>
        <w:t>本行政区域</w:t>
      </w:r>
      <w:r>
        <w:rPr>
          <w:rStyle w:val="16"/>
          <w:rFonts w:ascii="仿宋_GB2312" w:hAnsi="仿宋_GB2312" w:eastAsia="仿宋_GB2312"/>
          <w:color w:val="000000"/>
          <w:sz w:val="32"/>
          <w:szCs w:val="32"/>
          <w:lang w:val="zh-TW" w:eastAsia="zh-TW" w:bidi="zh-TW"/>
        </w:rPr>
        <w:t>的应急演练工作。对威胁学校、医院、村庄、集镇、企事业单位等人员密集场所的重大隐患点，</w:t>
      </w:r>
      <w:r>
        <w:rPr>
          <w:rStyle w:val="16"/>
          <w:rFonts w:ascii="仿宋_GB2312" w:hAnsi="仿宋_GB2312" w:eastAsia="仿宋_GB2312"/>
          <w:color w:val="000000"/>
          <w:sz w:val="32"/>
          <w:szCs w:val="32"/>
          <w:lang w:val="en-US" w:eastAsia="zh-CN" w:bidi="zh-TW"/>
        </w:rPr>
        <w:t>乡（镇、街道）等</w:t>
      </w:r>
      <w:r>
        <w:rPr>
          <w:rStyle w:val="16"/>
          <w:rFonts w:ascii="仿宋_GB2312" w:hAnsi="仿宋_GB2312" w:eastAsia="仿宋_GB2312"/>
          <w:color w:val="000000"/>
          <w:sz w:val="32"/>
          <w:szCs w:val="32"/>
          <w:lang w:val="zh-TW" w:eastAsia="zh-TW" w:bidi="zh-TW"/>
        </w:rPr>
        <w:t>每年应组织一次应急避险演练，让受威胁群众熟悉应急撤离的信号、路线和避灾场所。</w:t>
      </w:r>
    </w:p>
    <w:p w14:paraId="14A6768E">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pPr>
      <w:r>
        <w:rPr>
          <w:rStyle w:val="16"/>
          <w:rFonts w:ascii="楷体_GB2312" w:hAnsi="楷体_GB2312" w:eastAsia="楷体_GB2312"/>
          <w:color w:val="000000"/>
          <w:sz w:val="32"/>
          <w:szCs w:val="32"/>
          <w:lang w:val="en-US" w:eastAsia="zh-CN" w:bidi="zh-TW"/>
        </w:rPr>
        <w:t>6.</w:t>
      </w:r>
      <w:r>
        <w:rPr>
          <w:rStyle w:val="16"/>
          <w:rFonts w:ascii="楷体_GB2312" w:hAnsi="楷体_GB2312" w:eastAsia="楷体_GB2312"/>
          <w:color w:val="000000"/>
          <w:sz w:val="32"/>
          <w:szCs w:val="32"/>
          <w:lang w:val="zh-TW" w:eastAsia="zh-TW" w:bidi="zh-TW"/>
        </w:rPr>
        <w:t>7信息发布</w:t>
      </w:r>
    </w:p>
    <w:p w14:paraId="6817ED6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地质灾害灾情的信息发布坚持及时、准确、客观、全面的原</w:t>
      </w:r>
      <w:r>
        <w:rPr>
          <w:rStyle w:val="16"/>
          <w:rFonts w:ascii="仿宋_GB2312" w:hAnsi="仿宋_GB2312" w:eastAsia="仿宋_GB2312"/>
          <w:color w:val="000000"/>
          <w:sz w:val="32"/>
          <w:szCs w:val="32"/>
          <w:lang w:val="en-US" w:eastAsia="zh-CN" w:bidi="zh-TW"/>
        </w:rPr>
        <w:t>则</w:t>
      </w:r>
      <w:r>
        <w:rPr>
          <w:rStyle w:val="16"/>
          <w:rFonts w:ascii="仿宋_GB2312" w:hAnsi="仿宋_GB2312" w:eastAsia="仿宋_GB2312"/>
          <w:color w:val="000000"/>
          <w:sz w:val="32"/>
          <w:szCs w:val="32"/>
          <w:lang w:val="zh-TW" w:eastAsia="zh-TW" w:bidi="zh-TW"/>
        </w:rPr>
        <w:t>, 通过组织报道、接受记者采访、举行新闻发布会等形式，按照国家</w:t>
      </w:r>
      <w:r>
        <w:rPr>
          <w:rStyle w:val="16"/>
          <w:rFonts w:hint="eastAsia" w:ascii="仿宋_GB2312" w:hAnsi="仿宋_GB2312" w:eastAsia="仿宋_GB2312"/>
          <w:color w:val="000000"/>
          <w:sz w:val="32"/>
          <w:szCs w:val="32"/>
          <w:lang w:val="zh-TW" w:eastAsia="zh-CN" w:bidi="zh-TW"/>
        </w:rPr>
        <w:t>、</w:t>
      </w:r>
      <w:r>
        <w:rPr>
          <w:rStyle w:val="16"/>
          <w:rFonts w:hint="eastAsia" w:ascii="仿宋_GB2312" w:hAnsi="仿宋_GB2312" w:eastAsia="仿宋_GB2312"/>
          <w:color w:val="000000"/>
          <w:sz w:val="32"/>
          <w:szCs w:val="32"/>
          <w:lang w:val="en-US" w:eastAsia="zh-CN" w:bidi="zh-TW"/>
        </w:rPr>
        <w:t>省、市、区</w:t>
      </w:r>
      <w:r>
        <w:rPr>
          <w:rStyle w:val="16"/>
          <w:rFonts w:ascii="仿宋_GB2312" w:hAnsi="仿宋_GB2312" w:eastAsia="仿宋_GB2312"/>
          <w:color w:val="000000"/>
          <w:sz w:val="32"/>
          <w:szCs w:val="32"/>
          <w:lang w:val="zh-TW" w:eastAsia="zh-TW" w:bidi="zh-TW"/>
        </w:rPr>
        <w:t>有关规定审核、发布。</w:t>
      </w:r>
    </w:p>
    <w:p w14:paraId="641C5D3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pPr>
      <w:r>
        <w:rPr>
          <w:rStyle w:val="16"/>
          <w:rFonts w:ascii="楷体_GB2312" w:hAnsi="楷体_GB2312" w:eastAsia="楷体_GB2312"/>
          <w:color w:val="000000"/>
          <w:sz w:val="32"/>
          <w:szCs w:val="32"/>
          <w:lang w:val="en-US" w:eastAsia="zh-CN" w:bidi="zh-TW"/>
        </w:rPr>
        <w:t>6.</w:t>
      </w:r>
      <w:r>
        <w:rPr>
          <w:rStyle w:val="16"/>
          <w:rFonts w:ascii="楷体_GB2312" w:hAnsi="楷体_GB2312" w:eastAsia="楷体_GB2312"/>
          <w:color w:val="000000"/>
          <w:sz w:val="32"/>
          <w:szCs w:val="32"/>
          <w:lang w:val="zh-TW" w:eastAsia="zh-TW" w:bidi="zh-TW"/>
        </w:rPr>
        <w:t>8监督检查</w:t>
      </w:r>
    </w:p>
    <w:p w14:paraId="33A86302">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hint="eastAsia" w:ascii="仿宋_GB2312" w:hAnsi="仿宋_GB2312" w:eastAsia="仿宋_GB2312"/>
          <w:color w:val="000000"/>
          <w:sz w:val="32"/>
          <w:szCs w:val="32"/>
          <w:lang w:val="en-US" w:eastAsia="zh-CN" w:bidi="zh-TW"/>
        </w:rPr>
        <w:t>人民</w:t>
      </w:r>
      <w:r>
        <w:rPr>
          <w:rStyle w:val="16"/>
          <w:rFonts w:ascii="仿宋_GB2312" w:hAnsi="仿宋_GB2312" w:eastAsia="仿宋_GB2312"/>
          <w:color w:val="000000"/>
          <w:sz w:val="32"/>
          <w:szCs w:val="32"/>
          <w:lang w:val="zh-TW" w:eastAsia="zh-TW" w:bidi="zh-TW"/>
        </w:rPr>
        <w:t>政府将地质灾害应急工作纳入政府目标考核体系。由</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w:t>
      </w:r>
      <w:r>
        <w:rPr>
          <w:rStyle w:val="16"/>
          <w:rFonts w:ascii="仿宋_GB2312" w:hAnsi="仿宋_GB2312" w:eastAsia="仿宋_GB2312"/>
          <w:color w:val="000000"/>
          <w:sz w:val="32"/>
          <w:szCs w:val="32"/>
          <w:lang w:val="zh-TW" w:eastAsia="zh-CN" w:bidi="zh-TW"/>
        </w:rPr>
        <w:t>局</w:t>
      </w:r>
      <w:r>
        <w:rPr>
          <w:rStyle w:val="16"/>
          <w:rFonts w:ascii="仿宋_GB2312" w:hAnsi="仿宋_GB2312" w:eastAsia="仿宋_GB2312"/>
          <w:color w:val="000000"/>
          <w:sz w:val="32"/>
          <w:szCs w:val="32"/>
          <w:lang w:val="zh-TW" w:eastAsia="zh-TW" w:bidi="zh-TW"/>
        </w:rPr>
        <w:t>会同有关部门，对本预案实施的全过程进行监督, 保障应急措施到位。</w:t>
      </w:r>
    </w:p>
    <w:p w14:paraId="59BCD20C">
      <w:pPr>
        <w:pStyle w:val="32"/>
        <w:keepNext/>
        <w:keepLines/>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黑体" w:hAnsi="黑体" w:eastAsia="黑体"/>
          <w:b w:val="0"/>
          <w:bCs w:val="0"/>
          <w:color w:val="000000"/>
          <w:sz w:val="32"/>
          <w:szCs w:val="32"/>
          <w:lang w:val="zh-TW" w:eastAsia="zh-TW" w:bidi="zh-TW"/>
        </w:rPr>
      </w:pPr>
      <w:r>
        <w:rPr>
          <w:rStyle w:val="16"/>
          <w:rFonts w:ascii="黑体" w:hAnsi="黑体" w:eastAsia="黑体"/>
          <w:b w:val="0"/>
          <w:bCs w:val="0"/>
          <w:color w:val="000000"/>
          <w:sz w:val="32"/>
          <w:szCs w:val="32"/>
          <w:lang w:val="zh-TW" w:eastAsia="zh-TW" w:bidi="zh-TW"/>
        </w:rPr>
        <w:t>7预案管理</w:t>
      </w:r>
    </w:p>
    <w:p w14:paraId="67D45746">
      <w:pPr>
        <w:pStyle w:val="32"/>
        <w:keepNext/>
        <w:keepLines/>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en-US"/>
        </w:rPr>
        <w:t>7.</w:t>
      </w:r>
      <w:r>
        <w:rPr>
          <w:rStyle w:val="16"/>
          <w:rFonts w:ascii="楷体_GB2312" w:hAnsi="楷体_GB2312" w:eastAsia="楷体_GB2312"/>
          <w:b w:val="0"/>
          <w:bCs w:val="0"/>
          <w:color w:val="000000"/>
          <w:sz w:val="32"/>
          <w:szCs w:val="32"/>
          <w:lang w:val="zh-CN" w:eastAsia="zh-CN" w:bidi="zh-CN"/>
        </w:rPr>
        <w:t>1</w:t>
      </w:r>
      <w:r>
        <w:rPr>
          <w:rStyle w:val="16"/>
          <w:rFonts w:ascii="楷体_GB2312" w:hAnsi="楷体_GB2312" w:eastAsia="楷体_GB2312"/>
          <w:b w:val="0"/>
          <w:bCs w:val="0"/>
          <w:color w:val="000000"/>
          <w:sz w:val="32"/>
          <w:szCs w:val="32"/>
          <w:lang w:val="zh-TW" w:eastAsia="zh-TW" w:bidi="zh-TW"/>
        </w:rPr>
        <w:t>预案审批</w:t>
      </w:r>
    </w:p>
    <w:p w14:paraId="51B79B2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本预案由</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w:t>
      </w:r>
      <w:r>
        <w:rPr>
          <w:rStyle w:val="16"/>
          <w:rFonts w:ascii="仿宋_GB2312" w:hAnsi="仿宋_GB2312" w:eastAsia="仿宋_GB2312"/>
          <w:color w:val="000000"/>
          <w:sz w:val="32"/>
          <w:szCs w:val="32"/>
          <w:lang w:val="zh-TW" w:eastAsia="zh-CN" w:bidi="zh-TW"/>
        </w:rPr>
        <w:t>局</w:t>
      </w:r>
      <w:r>
        <w:rPr>
          <w:rStyle w:val="16"/>
          <w:rFonts w:ascii="仿宋_GB2312" w:hAnsi="仿宋_GB2312" w:eastAsia="仿宋_GB2312"/>
          <w:color w:val="000000"/>
          <w:sz w:val="32"/>
          <w:szCs w:val="32"/>
          <w:lang w:val="zh-TW" w:eastAsia="zh-TW" w:bidi="zh-TW"/>
        </w:rPr>
        <w:t>会同有关单位共同拟定，报</w:t>
      </w:r>
      <w:r>
        <w:rPr>
          <w:rStyle w:val="16"/>
          <w:rFonts w:ascii="仿宋_GB2312" w:hAnsi="仿宋_GB2312" w:eastAsia="仿宋_GB2312"/>
          <w:color w:val="000000"/>
          <w:sz w:val="32"/>
          <w:szCs w:val="32"/>
          <w:lang w:val="zh-TW" w:eastAsia="zh-CN" w:bidi="zh-TW"/>
        </w:rPr>
        <w:t>区</w:t>
      </w:r>
      <w:r>
        <w:rPr>
          <w:rStyle w:val="16"/>
          <w:rFonts w:hint="eastAsia" w:ascii="仿宋_GB2312" w:hAnsi="仿宋_GB2312" w:eastAsia="仿宋_GB2312"/>
          <w:color w:val="000000"/>
          <w:sz w:val="32"/>
          <w:szCs w:val="32"/>
          <w:lang w:val="en-US" w:eastAsia="zh-CN" w:bidi="zh-TW"/>
        </w:rPr>
        <w:t>人民</w:t>
      </w:r>
      <w:r>
        <w:rPr>
          <w:rStyle w:val="16"/>
          <w:rFonts w:ascii="仿宋_GB2312" w:hAnsi="仿宋_GB2312" w:eastAsia="仿宋_GB2312"/>
          <w:color w:val="000000"/>
          <w:sz w:val="32"/>
          <w:szCs w:val="32"/>
          <w:lang w:val="zh-TW" w:eastAsia="zh-TW" w:bidi="zh-TW"/>
        </w:rPr>
        <w:t>政府批准后实施。</w:t>
      </w:r>
    </w:p>
    <w:p w14:paraId="04A6BEB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乡（镇、街道）等</w:t>
      </w:r>
      <w:r>
        <w:rPr>
          <w:rStyle w:val="16"/>
          <w:rFonts w:ascii="仿宋_GB2312" w:hAnsi="仿宋_GB2312" w:eastAsia="仿宋_GB2312"/>
          <w:color w:val="000000"/>
          <w:sz w:val="32"/>
          <w:szCs w:val="32"/>
          <w:lang w:val="zh-TW" w:eastAsia="zh-TW" w:bidi="zh-TW"/>
        </w:rPr>
        <w:t>应当制定本行政区域内的突发地质灾害应急预案，报</w:t>
      </w: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人民政府批准后实施。</w:t>
      </w:r>
    </w:p>
    <w:p w14:paraId="39121A8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hint="eastAsia" w:ascii="仿宋_GB2312" w:hAnsi="仿宋_GB2312" w:eastAsia="仿宋_GB2312"/>
          <w:color w:val="000000"/>
          <w:sz w:val="32"/>
          <w:szCs w:val="32"/>
          <w:lang w:val="en-US" w:eastAsia="zh-CN" w:bidi="zh-TW"/>
        </w:rPr>
      </w:pPr>
      <w:r>
        <w:rPr>
          <w:rStyle w:val="16"/>
          <w:rFonts w:hint="eastAsia" w:ascii="仿宋_GB2312" w:hAnsi="仿宋_GB2312" w:eastAsia="仿宋_GB2312"/>
          <w:color w:val="000000"/>
          <w:sz w:val="32"/>
          <w:szCs w:val="32"/>
          <w:lang w:val="en-US" w:eastAsia="zh-CN" w:bidi="zh-TW"/>
        </w:rPr>
        <w:t>乡（镇、街道）突发地质灾害应急预案应及时报区应急管理局备案。</w:t>
      </w:r>
    </w:p>
    <w:p w14:paraId="7C40A153">
      <w:pPr>
        <w:pStyle w:val="32"/>
        <w:keepNext/>
        <w:keepLines/>
        <w:pageBreakBefore w:val="0"/>
        <w:widowControl/>
        <w:tabs>
          <w:tab w:val="left" w:pos="1012"/>
        </w:tabs>
        <w:kinsoku/>
        <w:wordWrap/>
        <w:overflowPunct/>
        <w:autoSpaceDE/>
        <w:autoSpaceDN/>
        <w:bidi w:val="0"/>
        <w:adjustRightInd/>
        <w:snapToGrid/>
        <w:spacing w:after="0" w:line="560" w:lineRule="exact"/>
        <w:ind w:firstLine="640" w:firstLineChars="200"/>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zh-TW"/>
        </w:rPr>
        <w:t>7.</w:t>
      </w:r>
      <w:r>
        <w:rPr>
          <w:rStyle w:val="16"/>
          <w:rFonts w:hint="eastAsia" w:ascii="楷体_GB2312" w:hAnsi="楷体_GB2312" w:eastAsia="楷体_GB2312"/>
          <w:b w:val="0"/>
          <w:bCs w:val="0"/>
          <w:color w:val="000000"/>
          <w:sz w:val="32"/>
          <w:szCs w:val="32"/>
          <w:lang w:val="en-US" w:eastAsia="zh-CN" w:bidi="zh-TW"/>
        </w:rPr>
        <w:t>2</w:t>
      </w:r>
      <w:r>
        <w:rPr>
          <w:rStyle w:val="16"/>
          <w:rFonts w:ascii="楷体_GB2312" w:hAnsi="楷体_GB2312" w:eastAsia="楷体_GB2312"/>
          <w:b w:val="0"/>
          <w:bCs w:val="0"/>
          <w:color w:val="000000"/>
          <w:sz w:val="32"/>
          <w:szCs w:val="32"/>
          <w:lang w:val="zh-TW" w:eastAsia="zh-TW" w:bidi="zh-TW"/>
        </w:rPr>
        <w:t>预案修订</w:t>
      </w:r>
    </w:p>
    <w:p w14:paraId="47E8865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en-US" w:eastAsia="zh-CN" w:bidi="zh-TW"/>
        </w:rPr>
        <w:t>管理</w:t>
      </w:r>
      <w:r>
        <w:rPr>
          <w:rStyle w:val="16"/>
          <w:rFonts w:ascii="仿宋_GB2312" w:hAnsi="仿宋_GB2312" w:eastAsia="仿宋_GB2312"/>
          <w:color w:val="000000"/>
          <w:sz w:val="32"/>
          <w:szCs w:val="32"/>
          <w:lang w:val="zh-TW" w:eastAsia="zh-CN" w:bidi="zh-TW"/>
        </w:rPr>
        <w:t>局</w:t>
      </w:r>
      <w:r>
        <w:rPr>
          <w:rStyle w:val="16"/>
          <w:rFonts w:ascii="仿宋_GB2312" w:hAnsi="仿宋_GB2312" w:eastAsia="仿宋_GB2312"/>
          <w:color w:val="000000"/>
          <w:sz w:val="32"/>
          <w:szCs w:val="32"/>
          <w:lang w:val="zh-TW" w:eastAsia="zh-TW" w:bidi="zh-TW"/>
        </w:rPr>
        <w:t>要根据评估和情况变化，及时提请</w:t>
      </w:r>
      <w:r>
        <w:rPr>
          <w:rStyle w:val="16"/>
          <w:rFonts w:ascii="仿宋_GB2312" w:hAnsi="仿宋_GB2312" w:eastAsia="仿宋_GB2312"/>
          <w:color w:val="000000"/>
          <w:sz w:val="32"/>
          <w:szCs w:val="32"/>
          <w:lang w:val="zh-TW" w:eastAsia="zh-CN" w:bidi="zh-TW"/>
        </w:rPr>
        <w:t>区</w:t>
      </w:r>
      <w:r>
        <w:rPr>
          <w:rStyle w:val="16"/>
          <w:rFonts w:hint="eastAsia" w:ascii="仿宋_GB2312" w:hAnsi="仿宋_GB2312" w:eastAsia="仿宋_GB2312"/>
          <w:color w:val="000000"/>
          <w:sz w:val="32"/>
          <w:szCs w:val="32"/>
          <w:lang w:val="en-US" w:eastAsia="zh-CN" w:bidi="zh-TW"/>
        </w:rPr>
        <w:t>人民</w:t>
      </w:r>
      <w:r>
        <w:rPr>
          <w:rStyle w:val="16"/>
          <w:rFonts w:ascii="仿宋_GB2312" w:hAnsi="仿宋_GB2312" w:eastAsia="仿宋_GB2312"/>
          <w:color w:val="000000"/>
          <w:sz w:val="32"/>
          <w:szCs w:val="32"/>
          <w:lang w:val="zh-TW" w:eastAsia="zh-TW" w:bidi="zh-TW"/>
        </w:rPr>
        <w:t>政府对预案进行修订完善。</w:t>
      </w:r>
    </w:p>
    <w:p w14:paraId="6003431B">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黑体" w:hAnsi="黑体" w:eastAsia="黑体"/>
          <w:color w:val="000000"/>
          <w:sz w:val="32"/>
          <w:szCs w:val="32"/>
          <w:lang w:val="zh-TW" w:eastAsia="zh-TW" w:bidi="zh-TW"/>
        </w:rPr>
      </w:pPr>
      <w:r>
        <w:rPr>
          <w:rStyle w:val="16"/>
          <w:rFonts w:ascii="黑体" w:hAnsi="黑体" w:eastAsia="黑体"/>
          <w:color w:val="000000"/>
          <w:sz w:val="32"/>
          <w:szCs w:val="32"/>
          <w:lang w:val="zh-TW" w:eastAsia="zh-TW" w:bidi="zh-TW"/>
        </w:rPr>
        <w:t>8责任与奖惩</w:t>
      </w:r>
    </w:p>
    <w:p w14:paraId="00097BDE">
      <w:pPr>
        <w:pStyle w:val="32"/>
        <w:keepNext/>
        <w:keepLines/>
        <w:pageBreakBefore w:val="0"/>
        <w:widowControl/>
        <w:tabs>
          <w:tab w:val="left" w:pos="1017"/>
        </w:tabs>
        <w:kinsoku/>
        <w:wordWrap/>
        <w:overflowPunct/>
        <w:autoSpaceDE/>
        <w:autoSpaceDN/>
        <w:bidi w:val="0"/>
        <w:adjustRightInd/>
        <w:snapToGrid/>
        <w:spacing w:after="0" w:line="560" w:lineRule="exact"/>
        <w:ind w:firstLine="640" w:firstLineChars="200"/>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zh-TW"/>
        </w:rPr>
        <w:t>8.</w:t>
      </w:r>
      <w:r>
        <w:rPr>
          <w:rStyle w:val="16"/>
          <w:rFonts w:ascii="楷体_GB2312" w:hAnsi="楷体_GB2312" w:eastAsia="楷体_GB2312"/>
          <w:b w:val="0"/>
          <w:bCs w:val="0"/>
          <w:color w:val="000000"/>
          <w:sz w:val="32"/>
          <w:szCs w:val="32"/>
          <w:lang w:val="zh-TW" w:eastAsia="zh-TW" w:bidi="zh-TW"/>
        </w:rPr>
        <w:t>1奖励</w:t>
      </w:r>
    </w:p>
    <w:p w14:paraId="39FA58C1">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en-US" w:eastAsia="zh-CN" w:bidi="zh-TW"/>
        </w:rPr>
        <w:t>区</w:t>
      </w:r>
      <w:r>
        <w:rPr>
          <w:rStyle w:val="16"/>
          <w:rFonts w:ascii="仿宋_GB2312" w:hAnsi="仿宋_GB2312" w:eastAsia="仿宋_GB2312"/>
          <w:color w:val="000000"/>
          <w:sz w:val="32"/>
          <w:szCs w:val="32"/>
          <w:lang w:val="zh-TW" w:eastAsia="zh-TW" w:bidi="zh-TW"/>
        </w:rPr>
        <w:t>政府及其有关部门应当按照规定对地质灾害应急处置和救援工作贡献突出的单位和个人，给予表彰和奖励；对因参与应急处置和救援工作致伤、致残以及死亡人员，按照国家有关 规定，给予相应的补助和抚恤。</w:t>
      </w:r>
    </w:p>
    <w:p w14:paraId="0784A7FE">
      <w:pPr>
        <w:pStyle w:val="32"/>
        <w:keepNext/>
        <w:keepLines/>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楷体_GB2312" w:hAnsi="楷体_GB2312" w:eastAsia="楷体_GB2312"/>
          <w:b w:val="0"/>
          <w:bCs w:val="0"/>
          <w:color w:val="000000"/>
          <w:sz w:val="32"/>
          <w:szCs w:val="32"/>
          <w:lang w:val="zh-TW" w:eastAsia="zh-TW" w:bidi="zh-TW"/>
        </w:rPr>
      </w:pPr>
      <w:r>
        <w:rPr>
          <w:rStyle w:val="16"/>
          <w:rFonts w:ascii="楷体_GB2312" w:hAnsi="楷体_GB2312" w:eastAsia="楷体_GB2312"/>
          <w:b w:val="0"/>
          <w:bCs w:val="0"/>
          <w:color w:val="000000"/>
          <w:sz w:val="32"/>
          <w:szCs w:val="32"/>
          <w:lang w:val="en-US" w:eastAsia="zh-CN" w:bidi="en-US"/>
        </w:rPr>
        <w:t>8.</w:t>
      </w:r>
      <w:r>
        <w:rPr>
          <w:rStyle w:val="16"/>
          <w:rFonts w:hint="eastAsia" w:ascii="楷体_GB2312" w:hAnsi="楷体_GB2312" w:eastAsia="楷体_GB2312"/>
          <w:b w:val="0"/>
          <w:bCs w:val="0"/>
          <w:color w:val="000000"/>
          <w:sz w:val="32"/>
          <w:szCs w:val="32"/>
          <w:lang w:val="en-US" w:eastAsia="zh-CN" w:bidi="en-US"/>
        </w:rPr>
        <w:t>2</w:t>
      </w:r>
      <w:r>
        <w:rPr>
          <w:rStyle w:val="16"/>
          <w:rFonts w:ascii="楷体_GB2312" w:hAnsi="楷体_GB2312" w:eastAsia="楷体_GB2312"/>
          <w:b w:val="0"/>
          <w:bCs w:val="0"/>
          <w:color w:val="000000"/>
          <w:sz w:val="32"/>
          <w:szCs w:val="32"/>
          <w:lang w:val="zh-TW" w:eastAsia="zh-TW" w:bidi="zh-TW"/>
        </w:rPr>
        <w:t>责任追究</w:t>
      </w:r>
    </w:p>
    <w:p w14:paraId="279F848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对人为引发地质灾害造成严重后果的单位和个人，按照《地质灾害防治条例》的相关规定进行责任追究。对在地质灾害应急处置和救援等工作中失职、渎职的有关人员，按有关法律、法规追究责任。</w:t>
      </w:r>
    </w:p>
    <w:p w14:paraId="04D625B4">
      <w:pPr>
        <w:pStyle w:val="32"/>
        <w:keepNext/>
        <w:keepLines/>
        <w:pageBreakBefore w:val="0"/>
        <w:widowControl/>
        <w:kinsoku/>
        <w:wordWrap/>
        <w:overflowPunct/>
        <w:autoSpaceDE/>
        <w:autoSpaceDN/>
        <w:bidi w:val="0"/>
        <w:adjustRightInd/>
        <w:snapToGrid/>
        <w:spacing w:after="0" w:line="560" w:lineRule="exact"/>
        <w:ind w:firstLine="640" w:firstLineChars="200"/>
        <w:jc w:val="both"/>
        <w:textAlignment w:val="baseline"/>
        <w:rPr>
          <w:rStyle w:val="16"/>
          <w:rFonts w:ascii="黑体" w:hAnsi="黑体" w:eastAsia="黑体"/>
          <w:b w:val="0"/>
          <w:bCs w:val="0"/>
          <w:color w:val="000000"/>
          <w:sz w:val="32"/>
          <w:szCs w:val="32"/>
          <w:lang w:val="zh-TW" w:eastAsia="zh-TW" w:bidi="zh-TW"/>
        </w:rPr>
      </w:pPr>
      <w:r>
        <w:rPr>
          <w:rStyle w:val="16"/>
          <w:rFonts w:ascii="黑体" w:hAnsi="黑体" w:eastAsia="黑体"/>
          <w:b w:val="0"/>
          <w:bCs w:val="0"/>
          <w:color w:val="000000"/>
          <w:sz w:val="32"/>
          <w:szCs w:val="32"/>
          <w:lang w:val="zh-TW" w:eastAsia="zh-TW" w:bidi="zh-TW"/>
        </w:rPr>
        <w:t>9附则</w:t>
      </w:r>
    </w:p>
    <w:p w14:paraId="248EDE0C">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pPr>
      <w:r>
        <w:rPr>
          <w:rStyle w:val="16"/>
          <w:rFonts w:ascii="楷体_GB2312" w:hAnsi="楷体_GB2312" w:eastAsia="楷体_GB2312"/>
          <w:color w:val="000000"/>
          <w:sz w:val="32"/>
          <w:szCs w:val="32"/>
          <w:lang w:val="en-US" w:eastAsia="zh-CN" w:bidi="en-US"/>
        </w:rPr>
        <w:t>9.</w:t>
      </w:r>
      <w:r>
        <w:rPr>
          <w:rStyle w:val="16"/>
          <w:rFonts w:ascii="楷体_GB2312" w:hAnsi="楷体_GB2312" w:eastAsia="楷体_GB2312"/>
          <w:color w:val="000000"/>
          <w:sz w:val="32"/>
          <w:szCs w:val="32"/>
          <w:lang w:val="zh-TW" w:eastAsia="zh-TW" w:bidi="zh-TW"/>
        </w:rPr>
        <w:t>1预案解释</w:t>
      </w:r>
    </w:p>
    <w:p w14:paraId="438E14CD">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本预案由</w:t>
      </w:r>
      <w:r>
        <w:rPr>
          <w:rStyle w:val="16"/>
          <w:rFonts w:ascii="仿宋_GB2312" w:hAnsi="仿宋_GB2312" w:eastAsia="仿宋_GB2312"/>
          <w:color w:val="000000"/>
          <w:sz w:val="32"/>
          <w:szCs w:val="32"/>
          <w:lang w:val="zh-TW" w:eastAsia="zh-CN" w:bidi="zh-TW"/>
        </w:rPr>
        <w:t>区</w:t>
      </w:r>
      <w:r>
        <w:rPr>
          <w:rStyle w:val="16"/>
          <w:rFonts w:ascii="仿宋_GB2312" w:hAnsi="仿宋_GB2312" w:eastAsia="仿宋_GB2312"/>
          <w:color w:val="000000"/>
          <w:sz w:val="32"/>
          <w:szCs w:val="32"/>
          <w:lang w:val="zh-TW" w:eastAsia="zh-TW" w:bidi="zh-TW"/>
        </w:rPr>
        <w:t>应急</w:t>
      </w:r>
      <w:r>
        <w:rPr>
          <w:rStyle w:val="16"/>
          <w:rFonts w:ascii="仿宋_GB2312" w:hAnsi="仿宋_GB2312" w:eastAsia="仿宋_GB2312"/>
          <w:color w:val="000000"/>
          <w:sz w:val="32"/>
          <w:szCs w:val="32"/>
          <w:lang w:val="zh-TW" w:eastAsia="zh-CN" w:bidi="zh-TW"/>
        </w:rPr>
        <w:t>管理局</w:t>
      </w:r>
      <w:r>
        <w:rPr>
          <w:rStyle w:val="16"/>
          <w:rFonts w:ascii="仿宋_GB2312" w:hAnsi="仿宋_GB2312" w:eastAsia="仿宋_GB2312"/>
          <w:color w:val="000000"/>
          <w:sz w:val="32"/>
          <w:szCs w:val="32"/>
          <w:lang w:val="zh-TW" w:eastAsia="zh-TW" w:bidi="zh-TW"/>
        </w:rPr>
        <w:t>负责解释。</w:t>
      </w:r>
    </w:p>
    <w:p w14:paraId="504CA395">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pPr>
      <w:r>
        <w:rPr>
          <w:rStyle w:val="16"/>
          <w:rFonts w:ascii="楷体_GB2312" w:hAnsi="楷体_GB2312" w:eastAsia="楷体_GB2312"/>
          <w:color w:val="000000"/>
          <w:sz w:val="32"/>
          <w:szCs w:val="32"/>
          <w:lang w:val="en-US" w:eastAsia="zh-CN" w:bidi="zh-TW"/>
        </w:rPr>
        <w:t>9.</w:t>
      </w:r>
      <w:r>
        <w:rPr>
          <w:rStyle w:val="16"/>
          <w:rFonts w:ascii="楷体_GB2312" w:hAnsi="楷体_GB2312" w:eastAsia="楷体_GB2312"/>
          <w:color w:val="000000"/>
          <w:sz w:val="32"/>
          <w:szCs w:val="32"/>
          <w:lang w:val="zh-TW" w:eastAsia="zh-TW" w:bidi="zh-TW"/>
        </w:rPr>
        <w:t>2预案的实施</w:t>
      </w:r>
    </w:p>
    <w:p w14:paraId="11AE4547">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本预案自印发之日起实施。</w:t>
      </w:r>
      <w:r>
        <w:rPr>
          <w:rStyle w:val="16"/>
          <w:rFonts w:ascii="仿宋_GB2312" w:hAnsi="仿宋_GB2312" w:eastAsia="仿宋_GB2312"/>
          <w:color w:val="000000"/>
          <w:sz w:val="32"/>
          <w:szCs w:val="32"/>
          <w:lang w:val="zh-TW" w:eastAsia="zh-CN" w:bidi="zh-TW"/>
        </w:rPr>
        <w:t>前述</w:t>
      </w:r>
      <w:r>
        <w:rPr>
          <w:rStyle w:val="16"/>
          <w:rFonts w:ascii="仿宋_GB2312" w:hAnsi="仿宋_GB2312" w:eastAsia="仿宋_GB2312"/>
          <w:color w:val="000000"/>
          <w:sz w:val="32"/>
          <w:szCs w:val="32"/>
          <w:lang w:val="zh-TW" w:eastAsia="zh-TW" w:bidi="zh-TW"/>
        </w:rPr>
        <w:t>《关于印发</w:t>
      </w:r>
      <w:r>
        <w:rPr>
          <w:rStyle w:val="16"/>
          <w:rFonts w:ascii="仿宋_GB2312" w:hAnsi="仿宋_GB2312" w:eastAsia="仿宋_GB2312"/>
          <w:color w:val="000000"/>
          <w:sz w:val="32"/>
          <w:szCs w:val="32"/>
          <w:lang w:val="en-US" w:eastAsia="zh-CN" w:bidi="zh-TW"/>
        </w:rPr>
        <w:t>南康区</w:t>
      </w:r>
      <w:r>
        <w:rPr>
          <w:rStyle w:val="16"/>
          <w:rFonts w:ascii="仿宋_GB2312" w:hAnsi="仿宋_GB2312" w:eastAsia="仿宋_GB2312"/>
          <w:color w:val="000000"/>
          <w:sz w:val="32"/>
          <w:szCs w:val="32"/>
          <w:lang w:val="zh-TW" w:eastAsia="zh-TW" w:bidi="zh-TW"/>
        </w:rPr>
        <w:t>突发地质灾害应急预案的通知》同时废止。</w:t>
      </w:r>
    </w:p>
    <w:p w14:paraId="22E641A3">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楷体_GB2312" w:hAnsi="楷体_GB2312" w:eastAsia="楷体_GB2312"/>
          <w:color w:val="000000"/>
          <w:sz w:val="32"/>
          <w:szCs w:val="32"/>
          <w:lang w:val="zh-TW" w:eastAsia="zh-TW" w:bidi="zh-TW"/>
        </w:rPr>
      </w:pPr>
      <w:r>
        <w:rPr>
          <w:rStyle w:val="16"/>
          <w:rFonts w:ascii="楷体_GB2312" w:hAnsi="楷体_GB2312" w:eastAsia="楷体_GB2312"/>
          <w:color w:val="000000"/>
          <w:sz w:val="32"/>
          <w:szCs w:val="32"/>
          <w:lang w:val="en-US" w:eastAsia="zh-CN" w:bidi="en-US"/>
        </w:rPr>
        <w:t>9.</w:t>
      </w:r>
      <w:r>
        <w:rPr>
          <w:rStyle w:val="16"/>
          <w:rFonts w:ascii="楷体_GB2312" w:hAnsi="楷体_GB2312" w:eastAsia="楷体_GB2312"/>
          <w:color w:val="000000"/>
          <w:sz w:val="32"/>
          <w:szCs w:val="32"/>
          <w:lang w:val="zh-TW" w:eastAsia="zh-TW" w:bidi="zh-TW"/>
        </w:rPr>
        <w:t>3名词术语定义与说明</w:t>
      </w:r>
    </w:p>
    <w:p w14:paraId="3B17AD66">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灾情：</w:t>
      </w:r>
      <w:r>
        <w:rPr>
          <w:rStyle w:val="16"/>
          <w:rFonts w:hint="eastAsia" w:ascii="仿宋_GB2312" w:hAnsi="仿宋_GB2312" w:eastAsia="仿宋_GB2312"/>
          <w:color w:val="000000"/>
          <w:sz w:val="32"/>
          <w:szCs w:val="32"/>
          <w:lang w:val="en-US" w:eastAsia="zh-CN" w:bidi="zh-TW"/>
        </w:rPr>
        <w:t>指</w:t>
      </w:r>
      <w:r>
        <w:rPr>
          <w:rStyle w:val="16"/>
          <w:rFonts w:ascii="仿宋_GB2312" w:hAnsi="仿宋_GB2312" w:eastAsia="仿宋_GB2312"/>
          <w:color w:val="000000"/>
          <w:sz w:val="32"/>
          <w:szCs w:val="32"/>
          <w:lang w:val="zh-TW" w:eastAsia="zh-TW" w:bidi="zh-TW"/>
        </w:rPr>
        <w:t>突发地质灾害造成人员伤亡或财产损失的情况。</w:t>
      </w:r>
    </w:p>
    <w:p w14:paraId="0018FBB0">
      <w:pPr>
        <w:pStyle w:val="21"/>
        <w:pageBreakBefore w:val="0"/>
        <w:widowControl/>
        <w:kinsoku/>
        <w:wordWrap/>
        <w:overflowPunct/>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险情：指已经出现地质灾害迹象，短时间内可能发生灾情的情况。</w:t>
      </w:r>
    </w:p>
    <w:p w14:paraId="2BC7A5FF">
      <w:pPr>
        <w:pStyle w:val="21"/>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16"/>
          <w:rFonts w:ascii="仿宋_GB2312" w:hAnsi="仿宋_GB2312" w:eastAsia="仿宋_GB2312"/>
          <w:color w:val="000000"/>
          <w:sz w:val="32"/>
          <w:szCs w:val="32"/>
          <w:lang w:val="zh-TW" w:eastAsia="zh-TW" w:bidi="zh-TW"/>
        </w:rPr>
      </w:pPr>
      <w:r>
        <w:rPr>
          <w:rStyle w:val="16"/>
          <w:rFonts w:ascii="仿宋_GB2312" w:hAnsi="仿宋_GB2312" w:eastAsia="仿宋_GB2312"/>
          <w:color w:val="000000"/>
          <w:sz w:val="32"/>
          <w:szCs w:val="32"/>
          <w:lang w:val="zh-TW" w:eastAsia="zh-TW" w:bidi="zh-TW"/>
        </w:rPr>
        <w:t>次生灾害：指由地质灾害造成的工程结构、设施和自然环境破坏而引发的灾害，如水灾、爆炸及剧毒和强腐蚀性物质泄漏等。</w:t>
      </w:r>
    </w:p>
    <w:p w14:paraId="377DBC5E">
      <w:pPr>
        <w:pStyle w:val="32"/>
        <w:keepNext/>
        <w:keepLines/>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Style w:val="16"/>
          <w:rFonts w:ascii="仿宋_GB2312" w:hAnsi="仿宋_GB2312" w:eastAsia="仿宋_GB2312"/>
          <w:b w:val="0"/>
          <w:bCs w:val="0"/>
          <w:color w:val="000000"/>
          <w:sz w:val="32"/>
          <w:szCs w:val="32"/>
          <w:lang w:val="zh-TW" w:eastAsia="zh-TW" w:bidi="zh-TW"/>
        </w:rPr>
      </w:pPr>
      <w:r>
        <w:rPr>
          <w:rStyle w:val="16"/>
          <w:rFonts w:ascii="仿宋_GB2312" w:hAnsi="仿宋_GB2312" w:eastAsia="仿宋_GB2312"/>
          <w:b w:val="0"/>
          <w:bCs w:val="0"/>
          <w:color w:val="000000"/>
          <w:sz w:val="32"/>
          <w:szCs w:val="32"/>
          <w:lang w:val="zh-TW" w:eastAsia="zh-TW" w:bidi="zh-TW"/>
        </w:rPr>
        <w:t>直接经济损失：指由地质灾害及次生灾害造成的物质破坏，包括建筑物和其他工程结构、设施、设备、物品、财物等破坏而引起的经济损失，以重新修复所需费用计算。不包括非实物财产，如货币、有价证券的损失。</w:t>
      </w:r>
    </w:p>
    <w:p w14:paraId="7A63C890">
      <w:pPr>
        <w:pStyle w:val="32"/>
        <w:keepNext/>
        <w:keepLines/>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Style w:val="16"/>
          <w:rFonts w:hint="eastAsia" w:ascii="仿宋_GB2312" w:hAnsi="仿宋_GB2312" w:eastAsia="仿宋_GB2312"/>
          <w:b w:val="0"/>
          <w:bCs w:val="0"/>
          <w:color w:val="000000"/>
          <w:sz w:val="32"/>
          <w:szCs w:val="32"/>
          <w:lang w:val="en-US" w:eastAsia="zh-CN" w:bidi="zh-TW"/>
        </w:rPr>
      </w:pPr>
      <w:r>
        <w:rPr>
          <w:rStyle w:val="16"/>
          <w:rFonts w:hint="eastAsia" w:ascii="仿宋_GB2312" w:hAnsi="仿宋_GB2312" w:eastAsia="仿宋_GB2312"/>
          <w:b w:val="0"/>
          <w:bCs w:val="0"/>
          <w:color w:val="000000"/>
          <w:sz w:val="32"/>
          <w:szCs w:val="32"/>
          <w:lang w:val="en-US" w:eastAsia="zh-CN" w:bidi="zh-TW"/>
        </w:rPr>
        <w:t>重大地质灾害隐患点：指可能造成重大人员伤亡或引发严重后果的地质灾害隐患点。</w:t>
      </w:r>
    </w:p>
    <w:p w14:paraId="76C60B8F">
      <w:pPr>
        <w:pStyle w:val="32"/>
        <w:keepNext/>
        <w:keepLines/>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Style w:val="16"/>
          <w:rFonts w:hint="default" w:ascii="仿宋_GB2312" w:hAnsi="仿宋_GB2312" w:eastAsia="仿宋_GB2312"/>
          <w:b w:val="0"/>
          <w:bCs w:val="0"/>
          <w:color w:val="000000"/>
          <w:sz w:val="32"/>
          <w:szCs w:val="32"/>
          <w:lang w:val="en-US" w:eastAsia="zh-CN" w:bidi="zh-TW"/>
        </w:rPr>
      </w:pPr>
      <w:r>
        <w:rPr>
          <w:rStyle w:val="16"/>
          <w:rFonts w:hint="eastAsia" w:ascii="仿宋_GB2312" w:hAnsi="仿宋_GB2312" w:eastAsia="仿宋_GB2312"/>
          <w:b w:val="0"/>
          <w:bCs w:val="0"/>
          <w:color w:val="000000"/>
          <w:sz w:val="32"/>
          <w:szCs w:val="32"/>
          <w:lang w:val="en-US" w:eastAsia="zh-CN" w:bidi="zh-TW"/>
        </w:rPr>
        <w:t>重要地质灾害隐患点：指威胁30人以上、潜在经济损失500万元以上的地质灾害隐患点。</w:t>
      </w:r>
    </w:p>
    <w:p w14:paraId="71E13590">
      <w:pPr>
        <w:bidi w:val="0"/>
        <w:rPr>
          <w:lang w:val="en-US" w:eastAsia="zh-CN"/>
        </w:rPr>
      </w:pPr>
    </w:p>
    <w:p w14:paraId="67C82081">
      <w:pPr>
        <w:bidi w:val="0"/>
        <w:rPr>
          <w:lang w:val="en-US" w:eastAsia="zh-CN"/>
        </w:rPr>
      </w:pPr>
    </w:p>
    <w:p w14:paraId="4BE46124">
      <w:pPr>
        <w:bidi w:val="0"/>
        <w:rPr>
          <w:lang w:val="en-US" w:eastAsia="zh-CN"/>
        </w:rPr>
      </w:pPr>
    </w:p>
    <w:p w14:paraId="6CD125F3">
      <w:pPr>
        <w:bidi w:val="0"/>
        <w:rPr>
          <w:lang w:val="en-US" w:eastAsia="zh-CN"/>
        </w:rPr>
      </w:pPr>
    </w:p>
    <w:p w14:paraId="66DEAC89">
      <w:pPr>
        <w:bidi w:val="0"/>
        <w:rPr>
          <w:lang w:val="en-US" w:eastAsia="zh-CN"/>
        </w:rPr>
      </w:pPr>
    </w:p>
    <w:p w14:paraId="2B770145">
      <w:pPr>
        <w:bidi w:val="0"/>
        <w:rPr>
          <w:lang w:val="en-US" w:eastAsia="zh-CN"/>
        </w:rPr>
      </w:pPr>
    </w:p>
    <w:p w14:paraId="6519B9F9">
      <w:pPr>
        <w:bidi w:val="0"/>
        <w:rPr>
          <w:lang w:val="en-US" w:eastAsia="zh-CN"/>
        </w:rPr>
      </w:pPr>
    </w:p>
    <w:p w14:paraId="680E7C9E">
      <w:pPr>
        <w:bidi w:val="0"/>
        <w:rPr>
          <w:lang w:val="en-US" w:eastAsia="zh-CN"/>
        </w:rPr>
      </w:pPr>
    </w:p>
    <w:p w14:paraId="6567E4C3">
      <w:pPr>
        <w:bidi w:val="0"/>
        <w:rPr>
          <w:lang w:val="zh-TW" w:eastAsia="zh-TW"/>
        </w:rPr>
      </w:pPr>
    </w:p>
    <w:sectPr>
      <w:footerReference r:id="rId7" w:type="default"/>
      <w:footerReference r:id="rId8" w:type="even"/>
      <w:type w:val="continuous"/>
      <w:pgSz w:w="11900" w:h="16840"/>
      <w:pgMar w:top="1762" w:right="1519" w:bottom="1888" w:left="1524" w:header="0" w:footer="3" w:gutter="0"/>
      <w:pgBorders>
        <w:top w:val="none" w:sz="0" w:space="0"/>
        <w:left w:val="none" w:sz="0" w:space="0"/>
        <w:bottom w:val="none" w:sz="0" w:space="0"/>
        <w:right w:val="none" w:sz="0" w:space="0"/>
      </w:pgBorders>
      <w:lnNumType w:countBy="0"/>
      <w:cols w:space="720" w:num="1"/>
      <w:vAlign w:val="top"/>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3CBB">
    <w:pPr>
      <w:rPr>
        <w:lang w:val="en-US" w:eastAsia="en-US"/>
      </w:rPr>
    </w:pPr>
    <w:r>
      <w:rPr>
        <w:lang w:val="en-US" w:eastAsia="en-US"/>
      </w:rPr>
      <w:pict>
        <v:shape id="_x0000_s4097" o:spid="_x0000_s4097" o:spt="202" type="#_x0000_t202" style="position:absolute;left:0pt;margin-left:473.65pt;margin-top:742.65pt;height:8.9pt;width:4.45pt;mso-position-horizontal-relative:page;mso-position-vertical-relative:page;z-index:-251656192;mso-width-relative:page;mso-height-relative:page;" filled="f" stroked="f" coordsize="21600,21600">
          <v:path/>
          <v:fill on="f" focussize="0,0"/>
          <v:stroke on="f"/>
          <v:imagedata o:title=""/>
          <o:lock v:ext="edit"/>
          <v:textbox inset="0mm,0mm,0mm,0mm">
            <w:txbxContent>
              <w:p w14:paraId="307A997E">
                <w:pPr>
                  <w:pStyle w:val="30"/>
                  <w:textAlignment w:val="baseline"/>
                  <w:rPr>
                    <w:rStyle w:val="16"/>
                    <w:rFonts w:eastAsia="Times New Roman"/>
                    <w:color w:val="000000"/>
                    <w:sz w:val="26"/>
                    <w:szCs w:val="26"/>
                    <w:lang w:val="zh-TW" w:eastAsia="zh-TW" w:bidi="zh-TW"/>
                  </w:rPr>
                </w:pPr>
              </w:p>
              <w:p w14:paraId="794904F1">
                <w:pPr>
                  <w:textAlignment w:val="baseline"/>
                  <w:rPr>
                    <w:rStyle w:val="16"/>
                    <w:rFonts w:eastAsia="Times New Roman"/>
                    <w:color w:val="000000"/>
                    <w:sz w:val="24"/>
                    <w:szCs w:val="24"/>
                    <w:lang w:val="en-US" w:eastAsia="en-US" w:bidi="en-US"/>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B209C">
    <w:pPr>
      <w:bidi w:val="0"/>
      <w:rPr>
        <w:lang w:val="en-US"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C397">
    <w:pPr>
      <w:bidi w:val="0"/>
      <w:rPr>
        <w:lang w:val="en-US" w:eastAsia="en-US"/>
      </w:rPr>
    </w:pPr>
    <w:r>
      <w:rPr>
        <w:lang w:val="en-US" w:eastAsia="en-US"/>
      </w:rPr>
      <w:pict>
        <v:shape id="_x0000_s4098" o:spid="_x0000_s4098" o:spt="202" type="#_x0000_t202" style="position:absolute;left:0pt;margin-left:466.7pt;margin-top:745.95pt;height:9.1pt;width:11.75pt;mso-position-horizontal-relative:page;mso-position-vertical-relative:page;z-index:-251657216;mso-width-relative:page;mso-height-relative:page;" filled="f" stroked="f" coordsize="21600,21600">
          <v:path/>
          <v:fill on="f" focussize="0,0"/>
          <v:stroke on="f"/>
          <v:imagedata o:title=""/>
          <o:lock v:ext="edit"/>
          <v:textbox inset="0mm,0mm,0mm,0mm">
            <w:txbxContent>
              <w:p w14:paraId="21F003D0">
                <w:pPr>
                  <w:pStyle w:val="19"/>
                  <w:textAlignment w:val="baseline"/>
                  <w:rPr>
                    <w:rStyle w:val="16"/>
                    <w:rFonts w:eastAsia="Times New Roman"/>
                    <w:color w:val="000000"/>
                    <w:sz w:val="26"/>
                    <w:szCs w:val="26"/>
                    <w:lang w:val="zh-TW" w:eastAsia="zh-TW" w:bidi="zh-TW"/>
                  </w:rPr>
                </w:pPr>
              </w:p>
              <w:p w14:paraId="3B65B89C">
                <w:pPr>
                  <w:textAlignment w:val="baseline"/>
                  <w:rPr>
                    <w:rStyle w:val="16"/>
                    <w:rFonts w:eastAsia="Times New Roman"/>
                    <w:color w:val="000000"/>
                    <w:sz w:val="24"/>
                    <w:szCs w:val="24"/>
                    <w:lang w:val="en-US" w:eastAsia="en-US" w:bidi="en-US"/>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7707">
    <w:pPr>
      <w:bidi w:val="0"/>
      <w:rPr>
        <w:lang w:val="en-US"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58AC">
    <w:pPr>
      <w:bidi w:val="0"/>
      <w:rPr>
        <w:lang w:val="en-US" w:eastAsia="en-US"/>
      </w:rPr>
    </w:pPr>
    <w:r>
      <w:rPr>
        <w:lang w:val="en-US" w:eastAsia="en-US"/>
      </w:rPr>
      <w:pict>
        <v:shape id="_x0000_s4099" o:spid="_x0000_s4099" o:spt="202" type="#_x0000_t202" style="position:absolute;left:0pt;margin-left:466.7pt;margin-top:745.95pt;height:9.1pt;width:11.75pt;mso-position-horizontal-relative:page;mso-position-vertical-relative:page;z-index:-251657216;mso-width-relative:page;mso-height-relative:page;" filled="f" stroked="f" coordsize="21600,21600">
          <v:path/>
          <v:fill on="f" focussize="0,0"/>
          <v:stroke on="f"/>
          <v:imagedata o:title=""/>
          <o:lock v:ext="edit"/>
          <v:textbox inset="0mm,0mm,0mm,0mm">
            <w:txbxContent>
              <w:p w14:paraId="68B3FE87">
                <w:pPr>
                  <w:pStyle w:val="19"/>
                  <w:textAlignment w:val="baseline"/>
                  <w:rPr>
                    <w:rStyle w:val="16"/>
                    <w:rFonts w:eastAsia="宋体"/>
                    <w:color w:val="000000"/>
                    <w:sz w:val="26"/>
                    <w:szCs w:val="26"/>
                    <w:lang w:val="zh-TW" w:eastAsia="zh-CN" w:bidi="zh-TW"/>
                  </w:rPr>
                </w:pPr>
                <w:r>
                  <w:rPr>
                    <w:rStyle w:val="16"/>
                    <w:rFonts w:eastAsia="宋体"/>
                    <w:color w:val="000000"/>
                    <w:sz w:val="30"/>
                    <w:szCs w:val="30"/>
                    <w:lang w:val="zh-TW" w:eastAsia="zh-CN" w:bidi="zh-TW"/>
                  </w:rPr>
                  <w:t>—</w:t>
                </w:r>
                <w:r>
                  <w:rPr>
                    <w:rStyle w:val="16"/>
                    <w:rFonts w:eastAsia="宋体"/>
                    <w:color w:val="000000"/>
                    <w:sz w:val="26"/>
                    <w:szCs w:val="26"/>
                    <w:lang w:val="zh-TW" w:eastAsia="zh-CN" w:bidi="zh-TW"/>
                  </w:rPr>
                  <w:t>—</w:t>
                </w:r>
              </w:p>
              <w:p w14:paraId="6B3DAA45">
                <w:pPr>
                  <w:textAlignment w:val="baseline"/>
                  <w:rPr>
                    <w:rStyle w:val="16"/>
                    <w:rFonts w:eastAsia="Times New Roman"/>
                    <w:color w:val="000000"/>
                    <w:sz w:val="24"/>
                    <w:szCs w:val="24"/>
                    <w:lang w:val="en-US" w:eastAsia="en-US" w:bidi="en-US"/>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1173">
    <w:pPr>
      <w:bidi w:val="0"/>
      <w:rPr>
        <w:lang w:val="en-US" w:eastAsia="en-US"/>
      </w:rPr>
    </w:pPr>
    <w:r>
      <w:rPr>
        <w:lang w:val="en-US" w:eastAsia="en-US"/>
      </w:rPr>
      <w:pict>
        <v:shape id="_x0000_s4100" o:spid="_x0000_s4100" o:spt="202" type="#_x0000_t202" style="position:absolute;left:0pt;margin-left:115.2pt;margin-top:745.95pt;height:9.1pt;width:12pt;mso-position-horizontal-relative:page;mso-position-vertical-relative:page;z-index:-251657216;mso-width-relative:page;mso-height-relative:page;" filled="f" stroked="f" coordsize="21600,21600">
          <v:path/>
          <v:fill on="f" focussize="0,0"/>
          <v:stroke on="f"/>
          <v:imagedata o:title=""/>
          <o:lock v:ext="edit"/>
          <v:textbox inset="0mm,0mm,0mm,0mm">
            <w:txbxContent>
              <w:p w14:paraId="3F6A16DB">
                <w:pPr>
                  <w:pStyle w:val="19"/>
                  <w:textAlignment w:val="baseline"/>
                  <w:rPr>
                    <w:rStyle w:val="16"/>
                    <w:rFonts w:eastAsia="Times New Roman"/>
                    <w:color w:val="000000"/>
                    <w:sz w:val="26"/>
                    <w:szCs w:val="26"/>
                    <w:lang w:val="zh-TW" w:eastAsia="zh-TW" w:bidi="zh-TW"/>
                  </w:rPr>
                </w:pPr>
              </w:p>
              <w:p w14:paraId="5033EB9C">
                <w:pPr>
                  <w:textAlignment w:val="baseline"/>
                  <w:rPr>
                    <w:rStyle w:val="16"/>
                    <w:rFonts w:eastAsia="Times New Roman"/>
                    <w:color w:val="000000"/>
                    <w:sz w:val="24"/>
                    <w:szCs w:val="24"/>
                    <w:lang w:val="en-US" w:eastAsia="en-US" w:bidi="en-US"/>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06E5E"/>
    <w:multiLevelType w:val="multilevel"/>
    <w:tmpl w:val="69506E5E"/>
    <w:lvl w:ilvl="0" w:tentative="0">
      <w:start w:val="1"/>
      <w:numFmt w:val="decimal"/>
      <w:pStyle w:val="7"/>
      <w:lvlText w:val="%1."/>
      <w:lvlJc w:val="left"/>
      <w:pPr>
        <w:widowControl/>
        <w:ind w:left="432" w:hanging="432"/>
        <w:textAlignment w:val="baseline"/>
      </w:pPr>
    </w:lvl>
    <w:lvl w:ilvl="1" w:tentative="0">
      <w:start w:val="1"/>
      <w:numFmt w:val="decimal"/>
      <w:pStyle w:val="8"/>
      <w:lvlText w:val="%1.%2."/>
      <w:lvlJc w:val="left"/>
      <w:pPr>
        <w:widowControl/>
        <w:ind w:left="575" w:hanging="575"/>
        <w:textAlignment w:val="baseline"/>
      </w:pPr>
    </w:lvl>
    <w:lvl w:ilvl="2" w:tentative="0">
      <w:start w:val="1"/>
      <w:numFmt w:val="decimal"/>
      <w:pStyle w:val="9"/>
      <w:lvlText w:val="%1.%2.%3."/>
      <w:lvlJc w:val="left"/>
      <w:pPr>
        <w:widowControl/>
        <w:ind w:left="720" w:hanging="720"/>
        <w:textAlignment w:val="baseline"/>
      </w:pPr>
    </w:lvl>
    <w:lvl w:ilvl="3" w:tentative="0">
      <w:start w:val="1"/>
      <w:numFmt w:val="decimal"/>
      <w:pStyle w:val="10"/>
      <w:lvlText w:val="%1.%2.%3.%4."/>
      <w:lvlJc w:val="left"/>
      <w:pPr>
        <w:widowControl/>
        <w:ind w:left="864" w:hanging="864"/>
        <w:textAlignment w:val="baseline"/>
      </w:pPr>
    </w:lvl>
    <w:lvl w:ilvl="4" w:tentative="0">
      <w:start w:val="1"/>
      <w:numFmt w:val="decimal"/>
      <w:pStyle w:val="11"/>
      <w:lvlText w:val="%1.%2.%3.%4.%5."/>
      <w:lvlJc w:val="left"/>
      <w:pPr>
        <w:widowControl/>
        <w:ind w:left="1008" w:hanging="1008"/>
        <w:textAlignment w:val="baseline"/>
      </w:pPr>
    </w:lvl>
    <w:lvl w:ilvl="5" w:tentative="0">
      <w:start w:val="1"/>
      <w:numFmt w:val="decimal"/>
      <w:pStyle w:val="12"/>
      <w:lvlText w:val="%1.%2.%3.%4.%5.%6."/>
      <w:lvlJc w:val="left"/>
      <w:pPr>
        <w:widowControl/>
        <w:ind w:left="1151" w:hanging="1151"/>
        <w:textAlignment w:val="baseline"/>
      </w:pPr>
    </w:lvl>
    <w:lvl w:ilvl="6" w:tentative="0">
      <w:start w:val="1"/>
      <w:numFmt w:val="decimal"/>
      <w:pStyle w:val="13"/>
      <w:lvlText w:val="%1.%2.%3.%4.%5.%6.%7."/>
      <w:lvlJc w:val="left"/>
      <w:pPr>
        <w:widowControl/>
        <w:ind w:left="1296" w:hanging="1296"/>
        <w:textAlignment w:val="baseline"/>
      </w:pPr>
    </w:lvl>
    <w:lvl w:ilvl="7" w:tentative="0">
      <w:start w:val="1"/>
      <w:numFmt w:val="decimal"/>
      <w:pStyle w:val="14"/>
      <w:lvlText w:val="%1.%2.%3.%4.%5.%6.%7.%8."/>
      <w:lvlJc w:val="left"/>
      <w:pPr>
        <w:widowControl/>
        <w:ind w:left="1440" w:hanging="1440"/>
        <w:textAlignment w:val="baseline"/>
      </w:pPr>
    </w:lvl>
    <w:lvl w:ilvl="8" w:tentative="0">
      <w:start w:val="1"/>
      <w:numFmt w:val="decimal"/>
      <w:pStyle w:val="15"/>
      <w:lvlText w:val="%1.%2.%3.%4.%5.%6.%7.%8.%9."/>
      <w:lvlJc w:val="left"/>
      <w:pPr>
        <w:widowControl/>
        <w:ind w:left="1583" w:hanging="1583"/>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50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spaceForUL/>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0135C08"/>
    <w:rsid w:val="0082509A"/>
    <w:rsid w:val="00E71DFF"/>
    <w:rsid w:val="010351AA"/>
    <w:rsid w:val="03ED35F9"/>
    <w:rsid w:val="0FFC7994"/>
    <w:rsid w:val="14773A8D"/>
    <w:rsid w:val="18AE1A47"/>
    <w:rsid w:val="1A0062D3"/>
    <w:rsid w:val="1DD91315"/>
    <w:rsid w:val="1FBB3B19"/>
    <w:rsid w:val="22BE71B7"/>
    <w:rsid w:val="23CB5BA3"/>
    <w:rsid w:val="25207829"/>
    <w:rsid w:val="282949F3"/>
    <w:rsid w:val="2C533954"/>
    <w:rsid w:val="2F9C21A2"/>
    <w:rsid w:val="30FC1304"/>
    <w:rsid w:val="31717D8A"/>
    <w:rsid w:val="373F4487"/>
    <w:rsid w:val="3D600CB3"/>
    <w:rsid w:val="3DAA46D8"/>
    <w:rsid w:val="41EF2605"/>
    <w:rsid w:val="42D737C5"/>
    <w:rsid w:val="43EA7528"/>
    <w:rsid w:val="44132B0A"/>
    <w:rsid w:val="447339C1"/>
    <w:rsid w:val="448C28D3"/>
    <w:rsid w:val="46456C98"/>
    <w:rsid w:val="47A831A9"/>
    <w:rsid w:val="482463E6"/>
    <w:rsid w:val="4AB443EC"/>
    <w:rsid w:val="4BC17666"/>
    <w:rsid w:val="52EF06B7"/>
    <w:rsid w:val="54D1276A"/>
    <w:rsid w:val="56690780"/>
    <w:rsid w:val="59981AA8"/>
    <w:rsid w:val="5A5B4884"/>
    <w:rsid w:val="606A085B"/>
    <w:rsid w:val="67F34D40"/>
    <w:rsid w:val="6915101E"/>
    <w:rsid w:val="69474951"/>
    <w:rsid w:val="6C1D75EA"/>
    <w:rsid w:val="6CF4054E"/>
    <w:rsid w:val="6DE22E9A"/>
    <w:rsid w:val="73774085"/>
    <w:rsid w:val="74D53759"/>
    <w:rsid w:val="75596138"/>
    <w:rsid w:val="75F61BD9"/>
    <w:rsid w:val="77F73FF5"/>
    <w:rsid w:val="78882E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textAlignment w:val="baseline"/>
    </w:pPr>
    <w:rPr>
      <w:rFonts w:ascii="Times New Roman" w:hAnsi="Times New Roman" w:eastAsia="Times New Roman" w:cstheme="minorBidi"/>
      <w:color w:val="000000"/>
      <w:sz w:val="24"/>
      <w:szCs w:val="24"/>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37"/>
    <w:qFormat/>
    <w:uiPriority w:val="0"/>
    <w:pPr>
      <w:tabs>
        <w:tab w:val="center" w:pos="4153"/>
        <w:tab w:val="right" w:pos="8306"/>
      </w:tabs>
      <w:snapToGrid w:val="0"/>
      <w:textAlignment w:val="baseline"/>
    </w:pPr>
    <w:rPr>
      <w:rFonts w:eastAsia="Times New Roman"/>
      <w:color w:val="000000"/>
      <w:sz w:val="18"/>
      <w:szCs w:val="18"/>
      <w:lang w:val="en-US" w:eastAsia="en-US" w:bidi="en-US"/>
    </w:rPr>
  </w:style>
  <w:style w:type="paragraph" w:styleId="3">
    <w:name w:val="header"/>
    <w:basedOn w:val="1"/>
    <w:link w:val="26"/>
    <w:qFormat/>
    <w:uiPriority w:val="0"/>
    <w:pPr>
      <w:pBdr>
        <w:bottom w:val="single" w:color="000000" w:sz="6" w:space="1"/>
      </w:pBdr>
      <w:tabs>
        <w:tab w:val="center" w:pos="4153"/>
        <w:tab w:val="right" w:pos="8306"/>
      </w:tabs>
      <w:snapToGrid w:val="0"/>
      <w:jc w:val="center"/>
      <w:textAlignment w:val="baseline"/>
    </w:pPr>
    <w:rPr>
      <w:rFonts w:eastAsia="Times New Roman"/>
      <w:color w:val="000000"/>
      <w:sz w:val="18"/>
      <w:szCs w:val="18"/>
      <w:lang w:val="en-US" w:eastAsia="en-US" w:bidi="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Heading1"/>
    <w:basedOn w:val="1"/>
    <w:next w:val="1"/>
    <w:qFormat/>
    <w:uiPriority w:val="0"/>
    <w:pPr>
      <w:keepNext/>
      <w:keepLines/>
      <w:numPr>
        <w:ilvl w:val="0"/>
        <w:numId w:val="1"/>
      </w:numPr>
      <w:spacing w:before="340" w:after="330" w:line="576" w:lineRule="auto"/>
      <w:ind w:left="432" w:hanging="432"/>
      <w:textAlignment w:val="baseline"/>
    </w:pPr>
    <w:rPr>
      <w:rFonts w:eastAsia="Times New Roman"/>
      <w:b/>
      <w:color w:val="000000"/>
      <w:kern w:val="44"/>
      <w:sz w:val="44"/>
      <w:szCs w:val="24"/>
      <w:lang w:val="en-US" w:eastAsia="en-US" w:bidi="en-US"/>
    </w:rPr>
  </w:style>
  <w:style w:type="paragraph" w:customStyle="1" w:styleId="8">
    <w:name w:val="Heading2"/>
    <w:basedOn w:val="1"/>
    <w:next w:val="1"/>
    <w:qFormat/>
    <w:uiPriority w:val="0"/>
    <w:pPr>
      <w:keepNext/>
      <w:keepLines/>
      <w:numPr>
        <w:ilvl w:val="1"/>
        <w:numId w:val="1"/>
      </w:numPr>
      <w:spacing w:before="260" w:after="260" w:line="413" w:lineRule="auto"/>
      <w:ind w:left="575" w:hanging="575"/>
      <w:textAlignment w:val="baseline"/>
    </w:pPr>
    <w:rPr>
      <w:rFonts w:ascii="Arial" w:hAnsi="Arial" w:eastAsia="黑体"/>
      <w:b/>
      <w:color w:val="000000"/>
      <w:sz w:val="32"/>
      <w:szCs w:val="24"/>
      <w:lang w:val="en-US" w:eastAsia="en-US" w:bidi="en-US"/>
    </w:rPr>
  </w:style>
  <w:style w:type="paragraph" w:customStyle="1" w:styleId="9">
    <w:name w:val="Heading3"/>
    <w:basedOn w:val="1"/>
    <w:next w:val="1"/>
    <w:qFormat/>
    <w:uiPriority w:val="0"/>
    <w:pPr>
      <w:keepNext/>
      <w:keepLines/>
      <w:numPr>
        <w:ilvl w:val="2"/>
        <w:numId w:val="1"/>
      </w:numPr>
      <w:spacing w:before="260" w:after="260" w:line="413" w:lineRule="auto"/>
      <w:ind w:left="720" w:hanging="720"/>
      <w:textAlignment w:val="baseline"/>
    </w:pPr>
    <w:rPr>
      <w:rFonts w:eastAsia="Times New Roman"/>
      <w:b/>
      <w:color w:val="000000"/>
      <w:sz w:val="32"/>
      <w:szCs w:val="24"/>
      <w:lang w:val="en-US" w:eastAsia="en-US" w:bidi="en-US"/>
    </w:rPr>
  </w:style>
  <w:style w:type="paragraph" w:customStyle="1" w:styleId="10">
    <w:name w:val="Heading4"/>
    <w:basedOn w:val="1"/>
    <w:next w:val="1"/>
    <w:qFormat/>
    <w:uiPriority w:val="0"/>
    <w:pPr>
      <w:keepNext/>
      <w:keepLines/>
      <w:numPr>
        <w:ilvl w:val="3"/>
        <w:numId w:val="1"/>
      </w:numPr>
      <w:spacing w:before="280" w:after="290" w:line="372" w:lineRule="auto"/>
      <w:ind w:left="864" w:hanging="864"/>
      <w:textAlignment w:val="baseline"/>
    </w:pPr>
    <w:rPr>
      <w:rFonts w:ascii="Arial" w:hAnsi="Arial" w:eastAsia="黑体"/>
      <w:b/>
      <w:color w:val="000000"/>
      <w:sz w:val="28"/>
      <w:szCs w:val="24"/>
      <w:lang w:val="en-US" w:eastAsia="en-US" w:bidi="en-US"/>
    </w:rPr>
  </w:style>
  <w:style w:type="paragraph" w:customStyle="1" w:styleId="11">
    <w:name w:val="Heading5"/>
    <w:basedOn w:val="1"/>
    <w:next w:val="1"/>
    <w:qFormat/>
    <w:uiPriority w:val="0"/>
    <w:pPr>
      <w:keepNext/>
      <w:keepLines/>
      <w:numPr>
        <w:ilvl w:val="4"/>
        <w:numId w:val="1"/>
      </w:numPr>
      <w:spacing w:before="280" w:after="290" w:line="372" w:lineRule="auto"/>
      <w:ind w:left="1008" w:hanging="1008"/>
      <w:textAlignment w:val="baseline"/>
    </w:pPr>
    <w:rPr>
      <w:rFonts w:eastAsia="Times New Roman"/>
      <w:b/>
      <w:color w:val="000000"/>
      <w:sz w:val="28"/>
      <w:szCs w:val="24"/>
      <w:lang w:val="en-US" w:eastAsia="en-US" w:bidi="en-US"/>
    </w:rPr>
  </w:style>
  <w:style w:type="paragraph" w:customStyle="1" w:styleId="12">
    <w:name w:val="Heading6"/>
    <w:basedOn w:val="1"/>
    <w:next w:val="1"/>
    <w:qFormat/>
    <w:uiPriority w:val="0"/>
    <w:pPr>
      <w:keepNext/>
      <w:keepLines/>
      <w:numPr>
        <w:ilvl w:val="5"/>
        <w:numId w:val="1"/>
      </w:numPr>
      <w:spacing w:before="240" w:after="64" w:line="317" w:lineRule="auto"/>
      <w:ind w:left="1151" w:hanging="1151"/>
      <w:textAlignment w:val="baseline"/>
    </w:pPr>
    <w:rPr>
      <w:rFonts w:ascii="Arial" w:hAnsi="Arial" w:eastAsia="黑体"/>
      <w:b/>
      <w:color w:val="000000"/>
      <w:sz w:val="24"/>
      <w:szCs w:val="24"/>
      <w:lang w:val="en-US" w:eastAsia="en-US" w:bidi="en-US"/>
    </w:rPr>
  </w:style>
  <w:style w:type="paragraph" w:customStyle="1" w:styleId="13">
    <w:name w:val="Heading7"/>
    <w:basedOn w:val="1"/>
    <w:next w:val="1"/>
    <w:qFormat/>
    <w:uiPriority w:val="0"/>
    <w:pPr>
      <w:keepNext/>
      <w:keepLines/>
      <w:numPr>
        <w:ilvl w:val="6"/>
        <w:numId w:val="1"/>
      </w:numPr>
      <w:spacing w:before="240" w:after="64" w:line="317" w:lineRule="auto"/>
      <w:ind w:left="1296" w:hanging="1296"/>
      <w:textAlignment w:val="baseline"/>
    </w:pPr>
    <w:rPr>
      <w:rFonts w:eastAsia="Times New Roman"/>
      <w:b/>
      <w:color w:val="000000"/>
      <w:sz w:val="24"/>
      <w:szCs w:val="24"/>
      <w:lang w:val="en-US" w:eastAsia="en-US" w:bidi="en-US"/>
    </w:rPr>
  </w:style>
  <w:style w:type="paragraph" w:customStyle="1" w:styleId="14">
    <w:name w:val="Heading8"/>
    <w:basedOn w:val="1"/>
    <w:next w:val="1"/>
    <w:qFormat/>
    <w:uiPriority w:val="0"/>
    <w:pPr>
      <w:keepNext/>
      <w:keepLines/>
      <w:numPr>
        <w:ilvl w:val="7"/>
        <w:numId w:val="1"/>
      </w:numPr>
      <w:spacing w:before="240" w:after="64" w:line="317" w:lineRule="auto"/>
      <w:ind w:left="1440" w:hanging="1440"/>
      <w:textAlignment w:val="baseline"/>
    </w:pPr>
    <w:rPr>
      <w:rFonts w:ascii="Arial" w:hAnsi="Arial" w:eastAsia="黑体"/>
      <w:color w:val="000000"/>
      <w:sz w:val="24"/>
      <w:szCs w:val="24"/>
      <w:lang w:val="en-US" w:eastAsia="en-US" w:bidi="en-US"/>
    </w:rPr>
  </w:style>
  <w:style w:type="paragraph" w:customStyle="1" w:styleId="15">
    <w:name w:val="Heading9"/>
    <w:basedOn w:val="1"/>
    <w:next w:val="1"/>
    <w:qFormat/>
    <w:uiPriority w:val="0"/>
    <w:pPr>
      <w:keepNext/>
      <w:keepLines/>
      <w:numPr>
        <w:ilvl w:val="8"/>
        <w:numId w:val="1"/>
      </w:numPr>
      <w:spacing w:before="240" w:after="64" w:line="317" w:lineRule="auto"/>
      <w:ind w:left="1583" w:hanging="1583"/>
      <w:textAlignment w:val="baseline"/>
    </w:pPr>
    <w:rPr>
      <w:rFonts w:ascii="Arial" w:hAnsi="Arial" w:eastAsia="黑体"/>
      <w:color w:val="000000"/>
      <w:sz w:val="21"/>
      <w:szCs w:val="24"/>
      <w:lang w:val="en-US" w:eastAsia="en-US" w:bidi="en-US"/>
    </w:rPr>
  </w:style>
  <w:style w:type="character" w:customStyle="1" w:styleId="16">
    <w:name w:val="NormalCharacter"/>
    <w:link w:val="1"/>
    <w:qFormat/>
    <w:uiPriority w:val="0"/>
    <w:rPr>
      <w:rFonts w:ascii="Times New Roman" w:hAnsi="Times New Roman" w:eastAsia="Times New Roman"/>
      <w:color w:val="000000"/>
      <w:position w:val="0"/>
      <w:sz w:val="24"/>
      <w:szCs w:val="24"/>
      <w:lang w:val="en-US" w:eastAsia="en-US" w:bidi="en-US"/>
    </w:rPr>
  </w:style>
  <w:style w:type="table" w:customStyle="1" w:styleId="17">
    <w:name w:val="TableNormal"/>
    <w:semiHidden/>
    <w:qFormat/>
    <w:uiPriority w:val="0"/>
  </w:style>
  <w:style w:type="character" w:customStyle="1" w:styleId="18">
    <w:name w:val="UserStyle_0"/>
    <w:link w:val="19"/>
    <w:qFormat/>
    <w:uiPriority w:val="0"/>
    <w:rPr>
      <w:rFonts w:ascii="Times New Roman" w:hAnsi="Times New Roman" w:eastAsia="Times New Roman"/>
      <w:color w:val="000000"/>
      <w:position w:val="0"/>
      <w:sz w:val="30"/>
      <w:szCs w:val="30"/>
      <w:lang w:val="zh-TW" w:eastAsia="zh-TW" w:bidi="zh-TW"/>
    </w:rPr>
  </w:style>
  <w:style w:type="paragraph" w:customStyle="1" w:styleId="19">
    <w:name w:val="UserStyle_1"/>
    <w:basedOn w:val="1"/>
    <w:link w:val="18"/>
    <w:qFormat/>
    <w:uiPriority w:val="0"/>
    <w:pPr>
      <w:textAlignment w:val="baseline"/>
    </w:pPr>
    <w:rPr>
      <w:rFonts w:eastAsia="Times New Roman"/>
      <w:color w:val="000000"/>
      <w:sz w:val="30"/>
      <w:szCs w:val="30"/>
      <w:lang w:val="zh-TW" w:eastAsia="zh-TW" w:bidi="zh-TW"/>
    </w:rPr>
  </w:style>
  <w:style w:type="character" w:customStyle="1" w:styleId="20">
    <w:name w:val="UserStyle_2"/>
    <w:link w:val="21"/>
    <w:qFormat/>
    <w:uiPriority w:val="0"/>
    <w:rPr>
      <w:rFonts w:ascii="宋体" w:hAnsi="宋体" w:eastAsia="宋体"/>
      <w:color w:val="000000"/>
      <w:position w:val="0"/>
      <w:sz w:val="28"/>
      <w:szCs w:val="28"/>
      <w:lang w:val="zh-TW" w:eastAsia="zh-TW" w:bidi="zh-TW"/>
    </w:rPr>
  </w:style>
  <w:style w:type="paragraph" w:customStyle="1" w:styleId="21">
    <w:name w:val="UserStyle_3"/>
    <w:basedOn w:val="1"/>
    <w:link w:val="20"/>
    <w:qFormat/>
    <w:uiPriority w:val="0"/>
    <w:pPr>
      <w:spacing w:line="444" w:lineRule="auto"/>
      <w:ind w:firstLine="400"/>
      <w:textAlignment w:val="baseline"/>
    </w:pPr>
    <w:rPr>
      <w:rFonts w:ascii="宋体" w:hAnsi="宋体" w:eastAsia="宋体"/>
      <w:color w:val="000000"/>
      <w:sz w:val="28"/>
      <w:szCs w:val="28"/>
      <w:lang w:val="zh-TW" w:eastAsia="zh-TW" w:bidi="zh-TW"/>
    </w:rPr>
  </w:style>
  <w:style w:type="character" w:customStyle="1" w:styleId="22">
    <w:name w:val="UserStyle_4"/>
    <w:link w:val="23"/>
    <w:qFormat/>
    <w:uiPriority w:val="0"/>
    <w:rPr>
      <w:rFonts w:ascii="Times New Roman" w:hAnsi="Times New Roman" w:eastAsia="Times New Roman"/>
      <w:color w:val="000000"/>
      <w:position w:val="0"/>
      <w:sz w:val="30"/>
      <w:szCs w:val="30"/>
      <w:lang w:val="zh-TW" w:eastAsia="zh-TW" w:bidi="zh-TW"/>
    </w:rPr>
  </w:style>
  <w:style w:type="paragraph" w:customStyle="1" w:styleId="23">
    <w:name w:val="UserStyle_5"/>
    <w:basedOn w:val="1"/>
    <w:link w:val="22"/>
    <w:qFormat/>
    <w:uiPriority w:val="0"/>
    <w:pPr>
      <w:spacing w:after="170"/>
      <w:ind w:firstLine="260"/>
      <w:textAlignment w:val="baseline"/>
    </w:pPr>
    <w:rPr>
      <w:rFonts w:eastAsia="Times New Roman"/>
      <w:color w:val="000000"/>
      <w:sz w:val="30"/>
      <w:szCs w:val="30"/>
      <w:lang w:val="zh-TW" w:eastAsia="zh-TW" w:bidi="zh-TW"/>
    </w:rPr>
  </w:style>
  <w:style w:type="character" w:customStyle="1" w:styleId="24">
    <w:name w:val="UserStyle_6"/>
    <w:link w:val="25"/>
    <w:qFormat/>
    <w:uiPriority w:val="0"/>
    <w:rPr>
      <w:rFonts w:ascii="宋体" w:hAnsi="宋体" w:eastAsia="宋体" w:cs="宋体"/>
      <w:b/>
      <w:bCs/>
      <w:color w:val="000000"/>
      <w:position w:val="0"/>
      <w:sz w:val="32"/>
      <w:szCs w:val="32"/>
      <w:lang w:val="zh-TW" w:eastAsia="zh-TW" w:bidi="zh-TW"/>
    </w:rPr>
  </w:style>
  <w:style w:type="paragraph" w:customStyle="1" w:styleId="25">
    <w:name w:val="UserStyle_7"/>
    <w:basedOn w:val="1"/>
    <w:link w:val="24"/>
    <w:qFormat/>
    <w:uiPriority w:val="0"/>
    <w:pPr>
      <w:spacing w:line="413" w:lineRule="auto"/>
      <w:ind w:firstLine="620"/>
      <w:textAlignment w:val="baseline"/>
    </w:pPr>
    <w:rPr>
      <w:rFonts w:ascii="宋体" w:hAnsi="宋体" w:eastAsia="宋体" w:cs="宋体"/>
      <w:b/>
      <w:bCs/>
      <w:color w:val="000000"/>
      <w:sz w:val="32"/>
      <w:szCs w:val="32"/>
      <w:lang w:val="zh-TW" w:eastAsia="zh-TW" w:bidi="zh-TW"/>
    </w:rPr>
  </w:style>
  <w:style w:type="character" w:customStyle="1" w:styleId="26">
    <w:name w:val="UserStyle_8"/>
    <w:link w:val="3"/>
    <w:qFormat/>
    <w:uiPriority w:val="0"/>
    <w:rPr>
      <w:rFonts w:ascii="Times New Roman" w:hAnsi="Times New Roman" w:eastAsia="Times New Roman"/>
      <w:color w:val="000000"/>
      <w:position w:val="0"/>
      <w:sz w:val="18"/>
      <w:szCs w:val="18"/>
      <w:lang w:val="en-US" w:eastAsia="en-US" w:bidi="en-US"/>
    </w:rPr>
  </w:style>
  <w:style w:type="character" w:customStyle="1" w:styleId="27">
    <w:name w:val="UserStyle_9"/>
    <w:link w:val="28"/>
    <w:qFormat/>
    <w:uiPriority w:val="0"/>
    <w:rPr>
      <w:rFonts w:ascii="宋体" w:hAnsi="宋体" w:eastAsia="宋体"/>
      <w:color w:val="FD0000"/>
      <w:position w:val="0"/>
      <w:sz w:val="88"/>
      <w:szCs w:val="88"/>
      <w:lang w:val="zh-TW" w:eastAsia="zh-TW" w:bidi="zh-TW"/>
    </w:rPr>
  </w:style>
  <w:style w:type="paragraph" w:customStyle="1" w:styleId="28">
    <w:name w:val="UserStyle_10"/>
    <w:basedOn w:val="1"/>
    <w:link w:val="27"/>
    <w:qFormat/>
    <w:uiPriority w:val="0"/>
    <w:pPr>
      <w:spacing w:after="1000"/>
      <w:jc w:val="center"/>
      <w:textAlignment w:val="baseline"/>
    </w:pPr>
    <w:rPr>
      <w:rFonts w:ascii="宋体" w:hAnsi="宋体" w:eastAsia="宋体"/>
      <w:color w:val="FD0000"/>
      <w:sz w:val="88"/>
      <w:szCs w:val="88"/>
      <w:lang w:val="zh-TW" w:eastAsia="zh-TW" w:bidi="zh-TW"/>
    </w:rPr>
  </w:style>
  <w:style w:type="character" w:customStyle="1" w:styleId="29">
    <w:name w:val="UserStyle_11"/>
    <w:link w:val="30"/>
    <w:qFormat/>
    <w:uiPriority w:val="0"/>
    <w:rPr>
      <w:rFonts w:ascii="Times New Roman" w:hAnsi="Times New Roman" w:eastAsia="Times New Roman"/>
      <w:color w:val="000000"/>
      <w:position w:val="0"/>
      <w:sz w:val="20"/>
      <w:szCs w:val="20"/>
      <w:lang w:val="zh-TW" w:eastAsia="zh-TW" w:bidi="zh-TW"/>
    </w:rPr>
  </w:style>
  <w:style w:type="paragraph" w:customStyle="1" w:styleId="30">
    <w:name w:val="UserStyle_12"/>
    <w:basedOn w:val="1"/>
    <w:link w:val="29"/>
    <w:qFormat/>
    <w:uiPriority w:val="0"/>
    <w:pPr>
      <w:textAlignment w:val="baseline"/>
    </w:pPr>
    <w:rPr>
      <w:rFonts w:eastAsia="Times New Roman"/>
      <w:color w:val="000000"/>
      <w:sz w:val="20"/>
      <w:szCs w:val="20"/>
      <w:lang w:val="zh-TW" w:eastAsia="zh-TW" w:bidi="zh-TW"/>
    </w:rPr>
  </w:style>
  <w:style w:type="character" w:customStyle="1" w:styleId="31">
    <w:name w:val="UserStyle_13"/>
    <w:link w:val="32"/>
    <w:qFormat/>
    <w:uiPriority w:val="0"/>
    <w:rPr>
      <w:rFonts w:ascii="宋体" w:hAnsi="宋体" w:eastAsia="宋体" w:cs="宋体"/>
      <w:b/>
      <w:bCs/>
      <w:color w:val="000000"/>
      <w:position w:val="0"/>
      <w:sz w:val="32"/>
      <w:szCs w:val="32"/>
      <w:lang w:val="zh-TW" w:eastAsia="zh-TW" w:bidi="zh-TW"/>
    </w:rPr>
  </w:style>
  <w:style w:type="paragraph" w:customStyle="1" w:styleId="32">
    <w:name w:val="UserStyle_14"/>
    <w:basedOn w:val="1"/>
    <w:link w:val="31"/>
    <w:qFormat/>
    <w:uiPriority w:val="0"/>
    <w:pPr>
      <w:spacing w:after="220"/>
      <w:textAlignment w:val="baseline"/>
    </w:pPr>
    <w:rPr>
      <w:rFonts w:ascii="宋体" w:hAnsi="宋体" w:eastAsia="宋体" w:cs="宋体"/>
      <w:b/>
      <w:bCs/>
      <w:color w:val="000000"/>
      <w:sz w:val="32"/>
      <w:szCs w:val="32"/>
      <w:lang w:val="zh-TW" w:eastAsia="zh-TW" w:bidi="zh-TW"/>
    </w:rPr>
  </w:style>
  <w:style w:type="character" w:customStyle="1" w:styleId="33">
    <w:name w:val="UserStyle_15"/>
    <w:link w:val="34"/>
    <w:qFormat/>
    <w:uiPriority w:val="0"/>
    <w:rPr>
      <w:rFonts w:ascii="宋体" w:hAnsi="宋体" w:eastAsia="宋体"/>
      <w:color w:val="000000"/>
      <w:position w:val="0"/>
      <w:sz w:val="40"/>
      <w:szCs w:val="40"/>
      <w:lang w:val="zh-TW" w:eastAsia="zh-TW" w:bidi="zh-TW"/>
    </w:rPr>
  </w:style>
  <w:style w:type="paragraph" w:customStyle="1" w:styleId="34">
    <w:name w:val="UserStyle_16"/>
    <w:basedOn w:val="1"/>
    <w:link w:val="33"/>
    <w:qFormat/>
    <w:uiPriority w:val="0"/>
    <w:pPr>
      <w:spacing w:after="510" w:line="715" w:lineRule="exact"/>
      <w:jc w:val="center"/>
      <w:textAlignment w:val="baseline"/>
    </w:pPr>
    <w:rPr>
      <w:rFonts w:ascii="宋体" w:hAnsi="宋体" w:eastAsia="宋体"/>
      <w:color w:val="000000"/>
      <w:sz w:val="40"/>
      <w:szCs w:val="40"/>
      <w:lang w:val="zh-TW" w:eastAsia="zh-TW" w:bidi="zh-TW"/>
    </w:rPr>
  </w:style>
  <w:style w:type="character" w:customStyle="1" w:styleId="35">
    <w:name w:val="UserStyle_17"/>
    <w:link w:val="36"/>
    <w:qFormat/>
    <w:uiPriority w:val="0"/>
    <w:rPr>
      <w:rFonts w:ascii="Times New Roman" w:hAnsi="Times New Roman" w:eastAsia="Times New Roman"/>
      <w:color w:val="000000"/>
      <w:position w:val="0"/>
      <w:sz w:val="26"/>
      <w:szCs w:val="26"/>
      <w:lang w:val="zh-TW" w:eastAsia="zh-TW" w:bidi="zh-TW"/>
    </w:rPr>
  </w:style>
  <w:style w:type="paragraph" w:customStyle="1" w:styleId="36">
    <w:name w:val="UserStyle_18"/>
    <w:basedOn w:val="1"/>
    <w:link w:val="35"/>
    <w:qFormat/>
    <w:uiPriority w:val="0"/>
    <w:pPr>
      <w:spacing w:after="120"/>
      <w:ind w:firstLine="130"/>
      <w:textAlignment w:val="baseline"/>
    </w:pPr>
    <w:rPr>
      <w:rFonts w:eastAsia="Times New Roman"/>
      <w:color w:val="000000"/>
      <w:sz w:val="26"/>
      <w:szCs w:val="26"/>
      <w:lang w:val="zh-TW" w:eastAsia="zh-TW" w:bidi="zh-TW"/>
    </w:rPr>
  </w:style>
  <w:style w:type="character" w:customStyle="1" w:styleId="37">
    <w:name w:val="UserStyle_19"/>
    <w:link w:val="2"/>
    <w:qFormat/>
    <w:uiPriority w:val="0"/>
    <w:rPr>
      <w:rFonts w:ascii="Times New Roman" w:hAnsi="Times New Roman" w:eastAsia="Times New Roman"/>
      <w:color w:val="000000"/>
      <w:position w:val="0"/>
      <w:sz w:val="18"/>
      <w:szCs w:val="18"/>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4984</Words>
  <Characters>5104</Characters>
  <TotalTime>3</TotalTime>
  <ScaleCrop>false</ScaleCrop>
  <LinksUpToDate>false</LinksUpToDate>
  <CharactersWithSpaces>5124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2025-04-16T06:40:00Z</dcterms:created>
  <dc:creator>Administrator</dc:creator>
  <cp:lastModifiedBy>追    寻</cp:lastModifiedBy>
  <cp:lastPrinted>2025-04-22T06:57:00Z</cp:lastPrinted>
  <dcterms:modified xsi:type="dcterms:W3CDTF">2025-04-28T08:46:34Z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eyJoZGlkIjoiZmQ1MjRjNDY0NDgwOTA0MWU1OTMyMTc3YmJiMWJiODQiLCJ1c2VySWQiOiI2Nzg1NDI4NDQifQ==</vt:lpwstr>
  </property>
  <property fmtid="{D5CDD505-2E9C-101B-9397-08002B2CF9AE}" pid="3" name="KSOProductBuildVer">
    <vt:lpwstr>2052-12.1.0.20784</vt:lpwstr>
  </property>
  <property fmtid="{D5CDD505-2E9C-101B-9397-08002B2CF9AE}" pid="4" name="ICV">
    <vt:lpwstr>4C55887DABAC40BC969BD9A776213E47_12</vt:lpwstr>
  </property>
</Properties>
</file>