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赣州市南康区市场监督管理局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根据《中华人民共和国政府信息公开条例》（国务院令第711号）、国务院办公厅政府信息与政务公开办公室关于印发《中华人民共和国政府信息公开工作年度报告格式》的通知（国办公开办函〔2021〕30号）规定，现发布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赣州市南康区市场监督管理局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2024年政府信息公开工作年度报告》。本年度报告电子版可从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南康区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人民政府网站（http://www.nkjx.gov.cn/nkqxxgk/zfxxgknb/xxgk_gknb.shtml）“政府信息公开”专栏下载。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（一）主动公开情况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2024年，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南康区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市场监管局通过政府信息公开平台公开政府信息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条，其中，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公告公示39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条、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工作动态2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9条、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行政执法6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条、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法规文件3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条、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财政预决算2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条、其他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依申请公开情况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按照政府信息公开申请办理规范化的工作要求，加强依申请公开业务工作，提高答复工作的实效性和规范化水平，完善信息公开申请的闭环管理机制，2024年处理政府信息依申请公开12件。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（三）政府信息管理情况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规范标识所有公文信息，不断加强规范性文件监督管理，全面落实规范性文件有效期制度。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政府信息公开平台建设情况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线下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按照政府网站建设指引和有关考核要求，规范栏目设置，积极配合推进政府网站集约化建设，以方便群众及时了解市场工作的原则，推动市场监管公开工作共治共享。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（五）监督保障情况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认真贯彻落实《中华人民共和国政府信息公开条例》,严格落实网站和新媒体信息发布审核要求，进一步完善政府信息公开工作相关管理制度，加强政府信息规范化管理，严格落实保密审查制度，推动信息主动公开。2024年我局规范政务公开考核，社会评议良好，未产生因政府信息公开工作不当导致的责任追究结果。</w:t>
      </w:r>
    </w:p>
    <w:p>
      <w:pPr>
        <w:pStyle w:val="3"/>
        <w:bidi w:val="0"/>
        <w:rPr>
          <w:rFonts w:hint="default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二、主动公开政府信息情况</w:t>
      </w:r>
    </w:p>
    <w:tbl>
      <w:tblPr>
        <w:tblStyle w:val="5"/>
        <w:tblW w:w="947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16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4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第二十条第（一）项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本年废止件数</w:t>
            </w:r>
          </w:p>
        </w:tc>
        <w:tc>
          <w:tcPr>
            <w:tcW w:w="21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现行有效件数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47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第二十条第（五）项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信息内容</w:t>
            </w:r>
          </w:p>
        </w:tc>
        <w:tc>
          <w:tcPr>
            <w:tcW w:w="70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行政许可</w:t>
            </w:r>
          </w:p>
        </w:tc>
        <w:tc>
          <w:tcPr>
            <w:tcW w:w="70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810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47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第二十条第（六）项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信息内容</w:t>
            </w:r>
          </w:p>
        </w:tc>
        <w:tc>
          <w:tcPr>
            <w:tcW w:w="703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行政处罚</w:t>
            </w:r>
          </w:p>
        </w:tc>
        <w:tc>
          <w:tcPr>
            <w:tcW w:w="70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行政强制</w:t>
            </w:r>
          </w:p>
        </w:tc>
        <w:tc>
          <w:tcPr>
            <w:tcW w:w="70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47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第二十条第（八）项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信息内容</w:t>
            </w:r>
          </w:p>
        </w:tc>
        <w:tc>
          <w:tcPr>
            <w:tcW w:w="703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本年收费金额（单位：万元）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行政事业性收费</w:t>
            </w:r>
          </w:p>
        </w:tc>
        <w:tc>
          <w:tcPr>
            <w:tcW w:w="703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</w:tbl>
    <w:p>
      <w:pPr>
        <w:pStyle w:val="3"/>
        <w:bidi w:val="0"/>
        <w:rPr>
          <w:rFonts w:hint="default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三、收到和处理政府信息公开申请情况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0"/>
                <w:szCs w:val="20"/>
                <w:highlight w:val="none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商业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科研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三、本年度办理结果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 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color w:val="auto"/>
                <w:sz w:val="20"/>
                <w:szCs w:val="20"/>
                <w:highlight w:val="none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3.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危及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“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三安全一稳定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4.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5.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6.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7.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8.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3.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3.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4.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5.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3.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Style w:val="2"/>
        <w:ind w:left="0" w:leftChars="0" w:firstLine="640" w:firstLineChars="200"/>
        <w:rPr>
          <w:rFonts w:hint="default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333333" w:sz="6" w:space="0"/>
          <w:left w:val="none" w:color="333333" w:sz="6" w:space="0"/>
          <w:bottom w:val="none" w:color="333333" w:sz="6" w:space="0"/>
          <w:right w:val="none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行政诉讼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复议后起诉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维持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总计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对标上级要求，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我局</w:t>
      </w: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存在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信息公开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不够全面、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内容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不够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丰富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的问题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2025年，我局将进一步健全市场监管领域信息公开的制度和机制，把工作做实做细，按照要求对公开目录清单及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其信息更新情况进行定期检查，进一步提高信息公开的准确性和时效性。按照“以公开为原则，不公开为例外”的要求，进一步扩展公开信息的深度和广度，不断提高信息公开透明度和满意度，规范和高效做好政府信息公开工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六</w:t>
      </w:r>
      <w:r>
        <w:rPr>
          <w:rFonts w:hint="default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按照《国务院办公厅关于印发〈政府信息公开信息处理费管理办法〉的通知》（国办函〔2020〕109号）规定的按件、按量收费标准，本年度未产生信息公开处理费。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无其他需要报告事项。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701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FA1F15-8653-4F7F-A8D8-1B4674EAF5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803A2CD-2D2F-413E-B171-D88307AE839F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0FF07693-C971-4C75-93C5-F95FD26A74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7168379-0425-45B4-8335-36E73C9E25B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E109421-9D56-45E7-A964-505CEEA03513}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6" w:fontKey="{6693AA19-084B-4417-9592-CE5A5A9B7B51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7" w:fontKey="{8CDE9961-2DEC-4E98-AC72-496926A7EE9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EA4A99"/>
    <w:multiLevelType w:val="singleLevel"/>
    <w:tmpl w:val="65EA4A99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MjI2ZjAwYjE2ZDc2NDE2NDIxMGY3MWU3MTFhZjAifQ=="/>
    <w:docVar w:name="KSO_WPS_MARK_KEY" w:val="117632fc-2fdc-4351-a35d-6da77be32c00"/>
  </w:docVars>
  <w:rsids>
    <w:rsidRoot w:val="0DF11BBC"/>
    <w:rsid w:val="016D4D19"/>
    <w:rsid w:val="01DD3C4D"/>
    <w:rsid w:val="026C4030"/>
    <w:rsid w:val="02BC3862"/>
    <w:rsid w:val="04C9670A"/>
    <w:rsid w:val="071C6FC5"/>
    <w:rsid w:val="0BBE689D"/>
    <w:rsid w:val="0C994C14"/>
    <w:rsid w:val="0DF11BBC"/>
    <w:rsid w:val="0E7664C8"/>
    <w:rsid w:val="0F1A028E"/>
    <w:rsid w:val="0F274759"/>
    <w:rsid w:val="114333A1"/>
    <w:rsid w:val="13D12EE6"/>
    <w:rsid w:val="158B43F2"/>
    <w:rsid w:val="164B6F7F"/>
    <w:rsid w:val="17245E58"/>
    <w:rsid w:val="172C5712"/>
    <w:rsid w:val="17EE433E"/>
    <w:rsid w:val="18427458"/>
    <w:rsid w:val="1A5D3725"/>
    <w:rsid w:val="1A9C424D"/>
    <w:rsid w:val="1AF000F5"/>
    <w:rsid w:val="1BA02D9A"/>
    <w:rsid w:val="1D9C0857"/>
    <w:rsid w:val="1F6A6734"/>
    <w:rsid w:val="20012B6F"/>
    <w:rsid w:val="207672EF"/>
    <w:rsid w:val="227F50D5"/>
    <w:rsid w:val="237613B4"/>
    <w:rsid w:val="243D3897"/>
    <w:rsid w:val="27207FB4"/>
    <w:rsid w:val="279C7952"/>
    <w:rsid w:val="296E0005"/>
    <w:rsid w:val="2996630C"/>
    <w:rsid w:val="2A3D0E7D"/>
    <w:rsid w:val="2BD55B67"/>
    <w:rsid w:val="2BFD2672"/>
    <w:rsid w:val="2C520C10"/>
    <w:rsid w:val="2C55425C"/>
    <w:rsid w:val="2D09724A"/>
    <w:rsid w:val="2E5D564A"/>
    <w:rsid w:val="30075457"/>
    <w:rsid w:val="301E7434"/>
    <w:rsid w:val="34D81ECE"/>
    <w:rsid w:val="35374CEF"/>
    <w:rsid w:val="36933495"/>
    <w:rsid w:val="36E376BE"/>
    <w:rsid w:val="36EE59D9"/>
    <w:rsid w:val="37CE75B8"/>
    <w:rsid w:val="381B27FE"/>
    <w:rsid w:val="384D672F"/>
    <w:rsid w:val="39603B09"/>
    <w:rsid w:val="3B5B4A6F"/>
    <w:rsid w:val="3D1729DA"/>
    <w:rsid w:val="3DC2371B"/>
    <w:rsid w:val="3F883FFC"/>
    <w:rsid w:val="3F9133A5"/>
    <w:rsid w:val="3F9966FE"/>
    <w:rsid w:val="3FD414E4"/>
    <w:rsid w:val="40AB0497"/>
    <w:rsid w:val="41232723"/>
    <w:rsid w:val="419B050B"/>
    <w:rsid w:val="426B4382"/>
    <w:rsid w:val="42C972FA"/>
    <w:rsid w:val="454F1D39"/>
    <w:rsid w:val="457D2990"/>
    <w:rsid w:val="45A04342"/>
    <w:rsid w:val="45F67A5C"/>
    <w:rsid w:val="47AF4D11"/>
    <w:rsid w:val="491D5CAA"/>
    <w:rsid w:val="4C7D53DD"/>
    <w:rsid w:val="4C856040"/>
    <w:rsid w:val="4C96024D"/>
    <w:rsid w:val="4CFB28D4"/>
    <w:rsid w:val="4E0062C6"/>
    <w:rsid w:val="4EA34EA3"/>
    <w:rsid w:val="4F1B712F"/>
    <w:rsid w:val="514F30C0"/>
    <w:rsid w:val="52067C23"/>
    <w:rsid w:val="525350AA"/>
    <w:rsid w:val="54D77655"/>
    <w:rsid w:val="5539030F"/>
    <w:rsid w:val="564B76CB"/>
    <w:rsid w:val="56B85264"/>
    <w:rsid w:val="58B324D4"/>
    <w:rsid w:val="59CA59DA"/>
    <w:rsid w:val="5E3C677A"/>
    <w:rsid w:val="61167757"/>
    <w:rsid w:val="613659D9"/>
    <w:rsid w:val="6151634B"/>
    <w:rsid w:val="62FB09B2"/>
    <w:rsid w:val="637013A0"/>
    <w:rsid w:val="648C3249"/>
    <w:rsid w:val="654C3747"/>
    <w:rsid w:val="65640A91"/>
    <w:rsid w:val="66C37A39"/>
    <w:rsid w:val="675608AD"/>
    <w:rsid w:val="67F5111B"/>
    <w:rsid w:val="68655F9A"/>
    <w:rsid w:val="689C6AD2"/>
    <w:rsid w:val="6B421874"/>
    <w:rsid w:val="6C7D068A"/>
    <w:rsid w:val="6D0B213A"/>
    <w:rsid w:val="6D3C0545"/>
    <w:rsid w:val="6D747CDF"/>
    <w:rsid w:val="6FCF56A0"/>
    <w:rsid w:val="713D769E"/>
    <w:rsid w:val="71DE7E1D"/>
    <w:rsid w:val="72A03324"/>
    <w:rsid w:val="73974727"/>
    <w:rsid w:val="75D81751"/>
    <w:rsid w:val="77C937AB"/>
    <w:rsid w:val="786F7A21"/>
    <w:rsid w:val="793627D2"/>
    <w:rsid w:val="79E166FC"/>
    <w:rsid w:val="79E212D4"/>
    <w:rsid w:val="79E32474"/>
    <w:rsid w:val="7B20266B"/>
    <w:rsid w:val="7BCB31C0"/>
    <w:rsid w:val="7D2232B3"/>
    <w:rsid w:val="7D387C92"/>
    <w:rsid w:val="7DDE038D"/>
    <w:rsid w:val="7EA85A3A"/>
    <w:rsid w:val="7F5663F8"/>
    <w:rsid w:val="7F9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 w:val="0"/>
      <w:keepLines w:val="0"/>
      <w:widowControl w:val="0"/>
      <w:overflowPunct w:val="0"/>
      <w:topLinePunct/>
      <w:spacing w:beforeLines="0" w:afterLines="0" w:line="590" w:lineRule="exact"/>
      <w:ind w:firstLine="652" w:firstLineChars="200"/>
      <w:jc w:val="left"/>
      <w:outlineLvl w:val="0"/>
    </w:pPr>
    <w:rPr>
      <w:rFonts w:ascii="Times New Roman" w:hAnsi="Times New Roman" w:eastAsia="黑体" w:cs="Times New Roman"/>
      <w:kern w:val="2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ind w:left="266" w:leftChars="266" w:firstLine="420" w:firstLineChars="150"/>
    </w:pPr>
    <w:rPr>
      <w:rFonts w:ascii="宋体" w:hAnsi="宋体"/>
      <w:sz w:val="2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1829</Words>
  <Characters>1941</Characters>
  <Lines>0</Lines>
  <Paragraphs>0</Paragraphs>
  <TotalTime>131</TotalTime>
  <ScaleCrop>false</ScaleCrop>
  <LinksUpToDate>false</LinksUpToDate>
  <CharactersWithSpaces>1941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2024-01-08T02:21:00Z</dcterms:created>
  <dc:creator>韩</dc:creator>
  <cp:lastModifiedBy>humble servant</cp:lastModifiedBy>
  <dcterms:modified xsi:type="dcterms:W3CDTF">2025-02-13T02:20:21Z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ACDFEE0486B14FF7B46A050099F4E927_13</vt:lpwstr>
  </property>
  <property fmtid="{D5CDD505-2E9C-101B-9397-08002B2CF9AE}" pid="4" name="KSOTemplateDocerSaveRecord">
    <vt:lpwstr>eyJoZGlkIjoiZjJkNzJhYWVkMWI0ZjI2MTM4YzdjODY0NzFjOWM1OTQiLCJ1c2VySWQiOiI4MzEyMTgyNTMifQ==</vt:lpwstr>
  </property>
</Properties>
</file>