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考生“赣通码”和“行程码”联查表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3534" w:firstLineChars="800"/>
        <w:jc w:val="both"/>
        <w:textAlignment w:val="auto"/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（样表）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  <w:t>本人承诺所提供的码均为原件，不存在弄虚作假，若有违反自愿承担相应法律责任。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  <w:t>考生姓名（签字）</w:t>
      </w:r>
      <w:r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  <w:t xml:space="preserve">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  <w:t xml:space="preserve">2021年   月    日   </w:t>
      </w:r>
      <w:r>
        <w:rPr>
          <w:rFonts w:hint="eastAsia" w:ascii="宋体" w:hAnsi="宋体" w:eastAsia="宋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 xml:space="preserve">                               </w:t>
      </w:r>
    </w:p>
    <w:tbl>
      <w:tblPr>
        <w:tblStyle w:val="3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5" w:hRule="atLeast"/>
        </w:trPr>
        <w:tc>
          <w:tcPr>
            <w:tcW w:w="7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252730</wp:posOffset>
                  </wp:positionV>
                  <wp:extent cx="2259330" cy="3933825"/>
                  <wp:effectExtent l="0" t="0" r="7620" b="9525"/>
                  <wp:wrapSquare wrapText="bothSides"/>
                  <wp:docPr id="3" name="图片 2" descr="C:\Users\ADMINI~1\AppData\Local\Temp\WeChat Files\96b6450f43d50f56c7e4f21e14350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:\Users\ADMINI~1\AppData\Local\Temp\WeChat Files\96b6450f43d50f56c7e4f21e14350e5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209550</wp:posOffset>
                  </wp:positionV>
                  <wp:extent cx="2254885" cy="3970020"/>
                  <wp:effectExtent l="0" t="0" r="12065" b="11430"/>
                  <wp:wrapSquare wrapText="bothSides"/>
                  <wp:docPr id="2" name="图片 1" descr="C:\Users\ADMINI~1\AppData\Local\Temp\WeChat Files\1f0e6ea36eae7bd91fcaf9eaace8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~1\AppData\Local\Temp\WeChat Files\1f0e6ea36eae7bd91fcaf9eaace8816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397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6C3D"/>
    <w:rsid w:val="7AC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2021-12-20T08:19:00Z</dcterms:created>
  <dc:creator>郭翔</dc:creator>
  <cp:lastModifiedBy>郭翔</cp:lastModifiedBy>
  <dcterms:modified xsi:type="dcterms:W3CDTF">2021-12-20T08:20:42Z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ECF835B669C8493AA8F3DE5089018B38</vt:lpwstr>
  </property>
</Properties>
</file>