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4E4A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横寨乡中心小学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r>
        <w:rPr>
          <w:rFonts w:hint="eastAsia" w:ascii="黑体" w:hAnsi="黑体" w:eastAsia="黑体" w:cs="黑体"/>
          <w:sz w:val="32"/>
          <w:szCs w:val="32"/>
          <w:lang w:eastAsia="zh-CN"/>
        </w:rPr>
        <w:drawing>
          <wp:anchor distT="0" distB="0" distL="114300" distR="114300" simplePos="0" relativeHeight="251659264" behindDoc="1" locked="0" layoutInCell="1" allowOverlap="1">
            <wp:simplePos x="0" y="0"/>
            <wp:positionH relativeFrom="column">
              <wp:posOffset>1936115</wp:posOffset>
            </wp:positionH>
            <wp:positionV relativeFrom="paragraph">
              <wp:posOffset>-543560</wp:posOffset>
            </wp:positionV>
            <wp:extent cx="1733550" cy="1800225"/>
            <wp:effectExtent l="0" t="0" r="0" b="9525"/>
            <wp:wrapNone/>
            <wp:docPr id="6" name="图片 6" descr="d72aef0b5d0fc9199e4475a8ff77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72aef0b5d0fc9199e4475a8ff77ede"/>
                    <pic:cNvPicPr>
                      <a:picLocks noChangeAspect="1"/>
                    </pic:cNvPicPr>
                  </pic:nvPicPr>
                  <pic:blipFill>
                    <a:blip r:embed="rId7"/>
                    <a:stretch>
                      <a:fillRect/>
                    </a:stretch>
                  </pic:blipFill>
                  <pic:spPr>
                    <a:xfrm>
                      <a:off x="3077210" y="536575"/>
                      <a:ext cx="1733550" cy="1800225"/>
                    </a:xfrm>
                    <a:prstGeom prst="rect">
                      <a:avLst/>
                    </a:prstGeom>
                  </pic:spPr>
                </pic:pic>
              </a:graphicData>
            </a:graphic>
          </wp:anchor>
        </w:drawing>
      </w:r>
    </w:p>
    <w:p w14:paraId="72899275">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1244AD84">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横寨乡中心小学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2EABE78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2EE0AE2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3678C53B">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横寨乡中心小学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2C9EDF1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48CA850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4244E45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DB9B17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0375CB9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552458F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784D347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E832BC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732F0B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67DD060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18E83EA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val="en-US" w:eastAsia="zh-CN"/>
        </w:rPr>
        <w:t>横寨乡中心小学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12A0344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97E44A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7DDBBEB1">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14:paraId="00790D92">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45446A08">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7C1A7A08">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横寨乡中心小学</w:t>
      </w:r>
      <w:r>
        <w:rPr>
          <w:rFonts w:hint="eastAsia" w:ascii="黑体" w:hAnsi="黑体" w:eastAsia="黑体" w:cs="黑体"/>
          <w:b w:val="0"/>
          <w:bCs/>
          <w:sz w:val="32"/>
          <w:szCs w:val="30"/>
        </w:rPr>
        <w:t>概况</w:t>
      </w:r>
    </w:p>
    <w:p w14:paraId="38F59E37">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3FEE9D12">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D94D6EA">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赣州市南康区横寨乡中心小学，股级单位，主要职责是：实施中小学义务教育，促进基础教育发展；组织教育教学、科学研究活动，保证教育教学质量。</w:t>
      </w:r>
    </w:p>
    <w:p w14:paraId="04EB41A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7CF27719">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个内设机构，分别是：党政办、教导处、教研处、德育处、总务处、信息中心、安全办、</w:t>
      </w:r>
      <w:r>
        <w:rPr>
          <w:rFonts w:hint="eastAsia" w:ascii="仿宋" w:hAnsi="仿宋" w:eastAsia="仿宋" w:cs="仿宋"/>
          <w:kern w:val="2"/>
          <w:sz w:val="32"/>
          <w:szCs w:val="30"/>
          <w:lang w:val="en-US" w:eastAsia="zh-CN"/>
        </w:rPr>
        <w:t>大队辅导员</w:t>
      </w:r>
      <w:r>
        <w:rPr>
          <w:rFonts w:hint="eastAsia" w:ascii="仿宋" w:hAnsi="仿宋" w:eastAsia="仿宋" w:cs="仿宋"/>
          <w:kern w:val="2"/>
          <w:sz w:val="32"/>
          <w:szCs w:val="30"/>
          <w:lang w:eastAsia="zh-CN"/>
        </w:rPr>
        <w:t>。</w:t>
      </w:r>
    </w:p>
    <w:p w14:paraId="0692030C">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133</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133</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93</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93</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93</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19</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21</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970</w:t>
      </w:r>
      <w:r>
        <w:rPr>
          <w:rFonts w:hint="eastAsia" w:ascii="仿宋" w:hAnsi="仿宋" w:eastAsia="仿宋" w:cs="仿宋"/>
          <w:kern w:val="2"/>
          <w:sz w:val="32"/>
          <w:szCs w:val="30"/>
          <w:lang w:eastAsia="zh-CN"/>
        </w:rPr>
        <w:t>人。</w:t>
      </w:r>
    </w:p>
    <w:p w14:paraId="3A3D1AA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rPr>
      </w:pPr>
    </w:p>
    <w:p w14:paraId="762794B0">
      <w:pPr>
        <w:keepNext w:val="0"/>
        <w:keepLines w:val="0"/>
        <w:pageBreakBefore w:val="0"/>
        <w:numPr>
          <w:ilvl w:val="0"/>
          <w:numId w:val="2"/>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Calibri" w:eastAsia="仿宋_GB2312" w:cs="宋体"/>
          <w:b/>
          <w:kern w:val="0"/>
          <w:sz w:val="32"/>
          <w:szCs w:val="32"/>
          <w:lang w:eastAsia="zh-CN"/>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横寨乡中心小学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r>
        <w:rPr>
          <w:rFonts w:hint="eastAsia" w:ascii="仿宋_GB2312" w:hAnsi="Calibri" w:eastAsia="仿宋_GB2312" w:cs="宋体"/>
          <w:b/>
          <w:kern w:val="0"/>
          <w:sz w:val="32"/>
          <w:szCs w:val="32"/>
          <w:lang w:eastAsia="zh-CN"/>
        </w:rPr>
        <w:drawing>
          <wp:inline distT="0" distB="0" distL="114300" distR="114300">
            <wp:extent cx="5165725" cy="2280920"/>
            <wp:effectExtent l="0" t="0" r="15875" b="5080"/>
            <wp:docPr id="12"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
                    <pic:cNvPicPr>
                      <a:picLocks noChangeAspect="1"/>
                    </pic:cNvPicPr>
                  </pic:nvPicPr>
                  <pic:blipFill>
                    <a:blip r:embed="rId8"/>
                    <a:stretch>
                      <a:fillRect/>
                    </a:stretch>
                  </pic:blipFill>
                  <pic:spPr>
                    <a:xfrm>
                      <a:off x="0" y="0"/>
                      <a:ext cx="5165725" cy="2280920"/>
                    </a:xfrm>
                    <a:prstGeom prst="rect">
                      <a:avLst/>
                    </a:prstGeom>
                  </pic:spPr>
                </pic:pic>
              </a:graphicData>
            </a:graphic>
          </wp:inline>
        </w:drawing>
      </w:r>
    </w:p>
    <w:p w14:paraId="4A316EF9">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8595" cy="1165225"/>
            <wp:effectExtent l="0" t="0" r="8255" b="15875"/>
            <wp:docPr id="13" name="图片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
                    <pic:cNvPicPr>
                      <a:picLocks noChangeAspect="1"/>
                    </pic:cNvPicPr>
                  </pic:nvPicPr>
                  <pic:blipFill>
                    <a:blip r:embed="rId9"/>
                    <a:stretch>
                      <a:fillRect/>
                    </a:stretch>
                  </pic:blipFill>
                  <pic:spPr>
                    <a:xfrm>
                      <a:off x="0" y="0"/>
                      <a:ext cx="5268595" cy="1165225"/>
                    </a:xfrm>
                    <a:prstGeom prst="rect">
                      <a:avLst/>
                    </a:prstGeom>
                  </pic:spPr>
                </pic:pic>
              </a:graphicData>
            </a:graphic>
          </wp:inline>
        </w:drawing>
      </w:r>
    </w:p>
    <w:p w14:paraId="3D2ABF17">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2405" cy="1695450"/>
            <wp:effectExtent l="0" t="0" r="4445" b="0"/>
            <wp:docPr id="14" name="图片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
                    <pic:cNvPicPr>
                      <a:picLocks noChangeAspect="1"/>
                    </pic:cNvPicPr>
                  </pic:nvPicPr>
                  <pic:blipFill>
                    <a:blip r:embed="rId10"/>
                    <a:stretch>
                      <a:fillRect/>
                    </a:stretch>
                  </pic:blipFill>
                  <pic:spPr>
                    <a:xfrm>
                      <a:off x="0" y="0"/>
                      <a:ext cx="5272405" cy="1695450"/>
                    </a:xfrm>
                    <a:prstGeom prst="rect">
                      <a:avLst/>
                    </a:prstGeom>
                  </pic:spPr>
                </pic:pic>
              </a:graphicData>
            </a:graphic>
          </wp:inline>
        </w:drawing>
      </w:r>
    </w:p>
    <w:p w14:paraId="642F03B5">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7325" cy="1250315"/>
            <wp:effectExtent l="0" t="0" r="9525" b="6985"/>
            <wp:docPr id="15" name="图片 1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
                    <pic:cNvPicPr>
                      <a:picLocks noChangeAspect="1"/>
                    </pic:cNvPicPr>
                  </pic:nvPicPr>
                  <pic:blipFill>
                    <a:blip r:embed="rId11"/>
                    <a:stretch>
                      <a:fillRect/>
                    </a:stretch>
                  </pic:blipFill>
                  <pic:spPr>
                    <a:xfrm>
                      <a:off x="0" y="0"/>
                      <a:ext cx="5267325" cy="1250315"/>
                    </a:xfrm>
                    <a:prstGeom prst="rect">
                      <a:avLst/>
                    </a:prstGeom>
                  </pic:spPr>
                </pic:pic>
              </a:graphicData>
            </a:graphic>
          </wp:inline>
        </w:drawing>
      </w:r>
    </w:p>
    <w:p w14:paraId="3BBF190C">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5580" cy="1711960"/>
            <wp:effectExtent l="0" t="0" r="1270" b="2540"/>
            <wp:docPr id="16" name="图片 1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
                    <pic:cNvPicPr>
                      <a:picLocks noChangeAspect="1"/>
                    </pic:cNvPicPr>
                  </pic:nvPicPr>
                  <pic:blipFill>
                    <a:blip r:embed="rId12"/>
                    <a:stretch>
                      <a:fillRect/>
                    </a:stretch>
                  </pic:blipFill>
                  <pic:spPr>
                    <a:xfrm>
                      <a:off x="0" y="0"/>
                      <a:ext cx="5275580" cy="1711960"/>
                    </a:xfrm>
                    <a:prstGeom prst="rect">
                      <a:avLst/>
                    </a:prstGeom>
                  </pic:spPr>
                </pic:pic>
              </a:graphicData>
            </a:graphic>
          </wp:inline>
        </w:drawing>
      </w:r>
    </w:p>
    <w:p w14:paraId="10341808">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08270" cy="3192145"/>
            <wp:effectExtent l="0" t="0" r="11430" b="8255"/>
            <wp:docPr id="17" name="图片 1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6"/>
                    <pic:cNvPicPr>
                      <a:picLocks noChangeAspect="1"/>
                    </pic:cNvPicPr>
                  </pic:nvPicPr>
                  <pic:blipFill>
                    <a:blip r:embed="rId13"/>
                    <a:stretch>
                      <a:fillRect/>
                    </a:stretch>
                  </pic:blipFill>
                  <pic:spPr>
                    <a:xfrm>
                      <a:off x="0" y="0"/>
                      <a:ext cx="5208270" cy="3192145"/>
                    </a:xfrm>
                    <a:prstGeom prst="rect">
                      <a:avLst/>
                    </a:prstGeom>
                  </pic:spPr>
                </pic:pic>
              </a:graphicData>
            </a:graphic>
          </wp:inline>
        </w:drawing>
      </w:r>
    </w:p>
    <w:p w14:paraId="525C6F28">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4945" cy="1047750"/>
            <wp:effectExtent l="0" t="0" r="1905" b="0"/>
            <wp:docPr id="18" name="图片 1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
                    <pic:cNvPicPr>
                      <a:picLocks noChangeAspect="1"/>
                    </pic:cNvPicPr>
                  </pic:nvPicPr>
                  <pic:blipFill>
                    <a:blip r:embed="rId14"/>
                    <a:stretch>
                      <a:fillRect/>
                    </a:stretch>
                  </pic:blipFill>
                  <pic:spPr>
                    <a:xfrm>
                      <a:off x="0" y="0"/>
                      <a:ext cx="5274945" cy="1047750"/>
                    </a:xfrm>
                    <a:prstGeom prst="rect">
                      <a:avLst/>
                    </a:prstGeom>
                  </pic:spPr>
                </pic:pic>
              </a:graphicData>
            </a:graphic>
          </wp:inline>
        </w:drawing>
      </w:r>
    </w:p>
    <w:p w14:paraId="0AE30C80">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8120" cy="1083310"/>
            <wp:effectExtent l="0" t="0" r="17780" b="2540"/>
            <wp:docPr id="19" name="图片 1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
                    <pic:cNvPicPr>
                      <a:picLocks noChangeAspect="1"/>
                    </pic:cNvPicPr>
                  </pic:nvPicPr>
                  <pic:blipFill>
                    <a:blip r:embed="rId15"/>
                    <a:stretch>
                      <a:fillRect/>
                    </a:stretch>
                  </pic:blipFill>
                  <pic:spPr>
                    <a:xfrm>
                      <a:off x="0" y="0"/>
                      <a:ext cx="5278120" cy="1083310"/>
                    </a:xfrm>
                    <a:prstGeom prst="rect">
                      <a:avLst/>
                    </a:prstGeom>
                  </pic:spPr>
                </pic:pic>
              </a:graphicData>
            </a:graphic>
          </wp:inline>
        </w:drawing>
      </w:r>
    </w:p>
    <w:p w14:paraId="7FAEDB3D">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119370" cy="992505"/>
            <wp:effectExtent l="0" t="0" r="5080" b="17145"/>
            <wp:docPr id="20" name="图片 2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9"/>
                    <pic:cNvPicPr>
                      <a:picLocks noChangeAspect="1"/>
                    </pic:cNvPicPr>
                  </pic:nvPicPr>
                  <pic:blipFill>
                    <a:blip r:embed="rId16"/>
                    <a:stretch>
                      <a:fillRect/>
                    </a:stretch>
                  </pic:blipFill>
                  <pic:spPr>
                    <a:xfrm>
                      <a:off x="0" y="0"/>
                      <a:ext cx="5119370" cy="992505"/>
                    </a:xfrm>
                    <a:prstGeom prst="rect">
                      <a:avLst/>
                    </a:prstGeom>
                  </pic:spPr>
                </pic:pic>
              </a:graphicData>
            </a:graphic>
          </wp:inline>
        </w:drawing>
      </w:r>
    </w:p>
    <w:p w14:paraId="28D7C244">
      <w:pPr>
        <w:keepNext w:val="0"/>
        <w:keepLines w:val="0"/>
        <w:pageBreakBefore w:val="0"/>
        <w:widowControl/>
        <w:kinsoku/>
        <w:wordWrap/>
        <w:overflowPunct/>
        <w:topLinePunct w:val="0"/>
        <w:autoSpaceDE/>
        <w:autoSpaceDN/>
        <w:bidi w:val="0"/>
        <w:spacing w:line="240" w:lineRule="auto"/>
        <w:jc w:val="both"/>
        <w:textAlignment w:val="auto"/>
      </w:pPr>
      <w:r>
        <w:drawing>
          <wp:inline distT="0" distB="0" distL="114300" distR="114300">
            <wp:extent cx="5274310" cy="4218305"/>
            <wp:effectExtent l="0" t="0" r="254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274310" cy="4218305"/>
                    </a:xfrm>
                    <a:prstGeom prst="rect">
                      <a:avLst/>
                    </a:prstGeom>
                    <a:noFill/>
                    <a:ln>
                      <a:noFill/>
                    </a:ln>
                  </pic:spPr>
                </pic:pic>
              </a:graphicData>
            </a:graphic>
          </wp:inline>
        </w:drawing>
      </w:r>
    </w:p>
    <w:p w14:paraId="4075D41B">
      <w:pPr>
        <w:keepNext w:val="0"/>
        <w:keepLines w:val="0"/>
        <w:pageBreakBefore w:val="0"/>
        <w:widowControl/>
        <w:kinsoku/>
        <w:wordWrap/>
        <w:overflowPunct/>
        <w:topLinePunct w:val="0"/>
        <w:autoSpaceDE/>
        <w:autoSpaceDN/>
        <w:bidi w:val="0"/>
        <w:spacing w:line="240" w:lineRule="auto"/>
        <w:jc w:val="both"/>
        <w:textAlignment w:val="auto"/>
      </w:pPr>
      <w:r>
        <w:drawing>
          <wp:inline distT="0" distB="0" distL="114300" distR="114300">
            <wp:extent cx="5273040" cy="4133850"/>
            <wp:effectExtent l="0" t="0" r="381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stretch>
                      <a:fillRect/>
                    </a:stretch>
                  </pic:blipFill>
                  <pic:spPr>
                    <a:xfrm>
                      <a:off x="0" y="0"/>
                      <a:ext cx="5273040" cy="4133850"/>
                    </a:xfrm>
                    <a:prstGeom prst="rect">
                      <a:avLst/>
                    </a:prstGeom>
                    <a:noFill/>
                    <a:ln>
                      <a:noFill/>
                    </a:ln>
                  </pic:spPr>
                </pic:pic>
              </a:graphicData>
            </a:graphic>
          </wp:inline>
        </w:drawing>
      </w:r>
    </w:p>
    <w:p w14:paraId="4E4C9666">
      <w:pPr>
        <w:keepNext w:val="0"/>
        <w:keepLines w:val="0"/>
        <w:pageBreakBefore w:val="0"/>
        <w:widowControl/>
        <w:kinsoku/>
        <w:wordWrap/>
        <w:overflowPunct/>
        <w:topLinePunct w:val="0"/>
        <w:autoSpaceDE/>
        <w:autoSpaceDN/>
        <w:bidi w:val="0"/>
        <w:spacing w:line="240" w:lineRule="auto"/>
        <w:jc w:val="both"/>
        <w:textAlignment w:val="auto"/>
        <w:rPr>
          <w:rFonts w:hint="eastAsia" w:ascii="黑体" w:hAnsi="黑体" w:eastAsia="黑体" w:cs="黑体"/>
          <w:b w:val="0"/>
          <w:bCs/>
          <w:sz w:val="32"/>
          <w:szCs w:val="30"/>
        </w:rPr>
      </w:pPr>
      <w:r>
        <w:drawing>
          <wp:inline distT="0" distB="0" distL="114300" distR="114300">
            <wp:extent cx="5275580" cy="4110990"/>
            <wp:effectExtent l="0" t="0" r="1270"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stretch>
                      <a:fillRect/>
                    </a:stretch>
                  </pic:blipFill>
                  <pic:spPr>
                    <a:xfrm>
                      <a:off x="0" y="0"/>
                      <a:ext cx="5275580" cy="4110990"/>
                    </a:xfrm>
                    <a:prstGeom prst="rect">
                      <a:avLst/>
                    </a:prstGeom>
                    <a:noFill/>
                    <a:ln>
                      <a:noFill/>
                    </a:ln>
                  </pic:spPr>
                </pic:pic>
              </a:graphicData>
            </a:graphic>
          </wp:inline>
        </w:drawing>
      </w:r>
    </w:p>
    <w:p w14:paraId="7B63AE0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4A1947A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bookmarkStart w:id="0" w:name="_GoBack"/>
      <w:bookmarkEnd w:id="0"/>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横寨乡中心小学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5A86CD84">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726A0E7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474DAC2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7FF67F1C">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赣州市南康区横寨乡中心小学收入预算总额为</w:t>
      </w:r>
      <w:r>
        <w:rPr>
          <w:rFonts w:hint="eastAsia" w:ascii="仿宋" w:hAnsi="仿宋" w:eastAsia="仿宋" w:cs="仿宋"/>
          <w:kern w:val="2"/>
          <w:sz w:val="32"/>
          <w:szCs w:val="30"/>
          <w:lang w:val="en-US" w:eastAsia="zh-CN"/>
        </w:rPr>
        <w:t>1807.79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78.26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财政拨款和其他资金收入增加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1080.99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17.1</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4ED2716">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0C0F41E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年赣州市南康区横寨乡中心小学支出预算总额为</w:t>
      </w:r>
      <w:r>
        <w:rPr>
          <w:rFonts w:hint="eastAsia" w:ascii="仿宋" w:hAnsi="仿宋" w:eastAsia="仿宋" w:cs="仿宋"/>
          <w:kern w:val="2"/>
          <w:sz w:val="32"/>
          <w:szCs w:val="30"/>
          <w:lang w:val="en-US" w:eastAsia="zh-CN"/>
        </w:rPr>
        <w:t>1807.79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78.26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财政拨款和其他资金收入增加</w:t>
      </w:r>
      <w:r>
        <w:rPr>
          <w:rFonts w:hint="eastAsia" w:ascii="仿宋" w:hAnsi="仿宋" w:eastAsia="仿宋" w:cs="仿宋"/>
          <w:kern w:val="2"/>
          <w:sz w:val="32"/>
          <w:szCs w:val="30"/>
          <w:lang w:eastAsia="zh-CN"/>
        </w:rPr>
        <w:t>。其中：</w:t>
      </w:r>
    </w:p>
    <w:p w14:paraId="3700C4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1080.7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17.09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1051.51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29.19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727.09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61.16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681.79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5.00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20.3</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577737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1807.79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78.26</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F818B2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1051.51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14.48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681.79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45.86</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21.57</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20.3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9.7</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E86E0F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7A1DB55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年赣州市南康区横寨乡中心小学财政拨款支出预算总额为财政拨款支出预算总额</w:t>
      </w:r>
      <w:r>
        <w:rPr>
          <w:rFonts w:hint="eastAsia" w:ascii="仿宋" w:hAnsi="仿宋" w:eastAsia="仿宋" w:cs="仿宋"/>
          <w:kern w:val="2"/>
          <w:sz w:val="32"/>
          <w:szCs w:val="30"/>
          <w:lang w:val="en-US" w:eastAsia="zh-CN"/>
        </w:rPr>
        <w:t>1080.99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17.38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教师数增加，教师福利待遇提高</w:t>
      </w:r>
      <w:r>
        <w:rPr>
          <w:rFonts w:hint="eastAsia" w:ascii="仿宋" w:hAnsi="仿宋" w:eastAsia="仿宋" w:cs="仿宋"/>
          <w:kern w:val="2"/>
          <w:sz w:val="32"/>
          <w:szCs w:val="30"/>
          <w:lang w:eastAsia="zh-CN"/>
        </w:rPr>
        <w:t>。</w:t>
      </w:r>
    </w:p>
    <w:p w14:paraId="68B26D0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1080.99</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EE8C1A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1080.99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17.38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1051.51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29.19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0.29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0.29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2E3CD5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44B9C07A">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年赣州市南康区横寨乡中心小学没有使用政府性基金预算拨款安排的支出。</w:t>
      </w:r>
    </w:p>
    <w:p w14:paraId="5EA6CE7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708205CD">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2025年赣州市南康区横寨乡中心小学</w:t>
      </w:r>
      <w:r>
        <w:rPr>
          <w:rFonts w:hint="eastAsia" w:ascii="仿宋" w:hAnsi="仿宋" w:eastAsia="仿宋" w:cs="仿宋"/>
          <w:color w:val="auto"/>
          <w:kern w:val="2"/>
          <w:sz w:val="32"/>
          <w:szCs w:val="30"/>
          <w:lang w:eastAsia="zh-CN"/>
        </w:rPr>
        <w:t>没有使用国有资本经营预算拨款安排的支出。</w:t>
      </w:r>
    </w:p>
    <w:p w14:paraId="0232BEA7">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198A66AE">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无机关运行经费</w:t>
      </w:r>
      <w:r>
        <w:rPr>
          <w:rFonts w:hint="eastAsia" w:ascii="仿宋" w:hAnsi="仿宋" w:eastAsia="仿宋" w:cs="仿宋"/>
          <w:kern w:val="2"/>
          <w:sz w:val="32"/>
          <w:szCs w:val="30"/>
          <w:lang w:eastAsia="zh-CN"/>
        </w:rPr>
        <w:t>。</w:t>
      </w:r>
    </w:p>
    <w:p w14:paraId="722312D1">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36A08EC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2025年赣州市南康区横寨乡中心小学政府采购总额</w:t>
      </w:r>
      <w:r>
        <w:rPr>
          <w:rFonts w:hint="eastAsia" w:ascii="仿宋" w:hAnsi="仿宋" w:eastAsia="仿宋" w:cs="仿宋"/>
          <w:kern w:val="2"/>
          <w:sz w:val="32"/>
          <w:szCs w:val="30"/>
          <w:lang w:val="en-US" w:eastAsia="zh-CN"/>
        </w:rPr>
        <w:t>20.3</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20.3</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49BEA2B7">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A3AAD9F">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 xml:space="preserve">年未安排购置单位价值200万元以上大型设备。 </w:t>
      </w:r>
    </w:p>
    <w:p w14:paraId="1BAC972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（九）研学旅行费项目情况说明</w:t>
      </w:r>
    </w:p>
    <w:p w14:paraId="21F6208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1.研学旅行费项目</w:t>
      </w:r>
    </w:p>
    <w:p w14:paraId="1776191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14:paraId="35EDC8CC">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中小学研学旅行费用。</w:t>
      </w:r>
    </w:p>
    <w:p w14:paraId="4473AB66">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p>
    <w:p w14:paraId="3E51DDDA">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政策依据：上级相关文件。</w:t>
      </w:r>
    </w:p>
    <w:p w14:paraId="286D3929">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p>
    <w:p w14:paraId="498FA95E">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赣州市南康区横寨乡中心小学。</w:t>
      </w:r>
    </w:p>
    <w:p w14:paraId="564BCF8E">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14:paraId="6F311AD8">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分学期组织。</w:t>
      </w:r>
    </w:p>
    <w:p w14:paraId="55C7E870">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(5)实施周期</w:t>
      </w:r>
    </w:p>
    <w:p w14:paraId="14B960A2">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1年</w:t>
      </w:r>
    </w:p>
    <w:p w14:paraId="580EB85E">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(6)年度预算安排</w:t>
      </w:r>
    </w:p>
    <w:p w14:paraId="79EBE135">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eastAsia="zh-CN"/>
        </w:rPr>
        <w:t>万元</w:t>
      </w:r>
    </w:p>
    <w:p w14:paraId="38B871B5">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(7)绩效目标和指标</w:t>
      </w:r>
    </w:p>
    <w:p w14:paraId="1EB17A20">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学生满意度指标，指标值≥95%；家长满意度指标，指标值≥95%；教师满意度指标，指标值≥95%。</w:t>
      </w:r>
    </w:p>
    <w:p w14:paraId="10896CF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49B3D9B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2025年赣州市南康区横寨乡中心小学"三公"经费一般公共预算安排0.29万元，较少年增加0.1万元，其中：</w:t>
      </w:r>
    </w:p>
    <w:p w14:paraId="33B10F1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因公出国（境）费</w:t>
      </w:r>
      <w:r>
        <w:rPr>
          <w:rFonts w:hint="eastAsia" w:ascii="仿宋" w:hAnsi="仿宋" w:eastAsia="仿宋" w:cs="仿宋"/>
          <w:kern w:val="2"/>
          <w:sz w:val="32"/>
          <w:szCs w:val="30"/>
          <w:lang w:val="en-US" w:eastAsia="zh-CN"/>
        </w:rPr>
        <w:t>。</w:t>
      </w:r>
    </w:p>
    <w:p w14:paraId="3E81AAE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公务接待0.29万元，比上年增加0.1万元，主要原因是：</w:t>
      </w:r>
      <w:r>
        <w:rPr>
          <w:rFonts w:hint="eastAsia" w:ascii="仿宋" w:hAnsi="仿宋" w:eastAsia="仿宋" w:cs="仿宋"/>
          <w:bCs/>
          <w:sz w:val="32"/>
          <w:szCs w:val="32"/>
          <w:lang w:val="en-US" w:eastAsia="zh-CN"/>
        </w:rPr>
        <w:t>落实过紧日子指导思想，不加大公务接待开支</w:t>
      </w:r>
      <w:r>
        <w:rPr>
          <w:rFonts w:hint="eastAsia" w:ascii="仿宋" w:hAnsi="仿宋" w:eastAsia="仿宋" w:cs="仿宋"/>
          <w:bCs/>
          <w:sz w:val="32"/>
          <w:szCs w:val="32"/>
        </w:rPr>
        <w:t>。</w:t>
      </w:r>
    </w:p>
    <w:p w14:paraId="746FD3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_GB2312" w:hAnsi="仿宋_GB2312" w:eastAsia="仿宋_GB2312"/>
          <w:sz w:val="32"/>
          <w:szCs w:val="32"/>
        </w:rPr>
        <w:t>公车改革，我单位未保留公务车辆</w:t>
      </w:r>
      <w:r>
        <w:rPr>
          <w:rFonts w:hint="eastAsia" w:ascii="仿宋" w:hAnsi="仿宋" w:eastAsia="仿宋" w:cs="仿宋"/>
          <w:bCs/>
          <w:sz w:val="32"/>
          <w:szCs w:val="32"/>
        </w:rPr>
        <w:t>。</w:t>
      </w:r>
    </w:p>
    <w:p w14:paraId="2F6B504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25</w:t>
      </w:r>
      <w:r>
        <w:rPr>
          <w:rFonts w:hint="eastAsia" w:ascii="仿宋_GB2312" w:hAnsi="仿宋_GB2312" w:eastAsia="仿宋_GB2312"/>
          <w:sz w:val="32"/>
          <w:szCs w:val="32"/>
        </w:rPr>
        <w:t>年我单位暂无计划购置公务车辆</w:t>
      </w:r>
      <w:r>
        <w:rPr>
          <w:rFonts w:hint="eastAsia" w:ascii="仿宋" w:hAnsi="仿宋" w:eastAsia="仿宋" w:cs="仿宋"/>
          <w:bCs/>
          <w:sz w:val="32"/>
          <w:szCs w:val="32"/>
        </w:rPr>
        <w:t>。</w:t>
      </w:r>
    </w:p>
    <w:p w14:paraId="26F12C9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9B466C4">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236D1D94">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3825ADA0">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10051B4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F3BF42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36850CA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3198C9A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1E81862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5536F7E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47F911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14A90A3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13B033E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7121DD8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155BF97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20F1BE3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14:paraId="14CCE18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DD1F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37E9CC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15A7">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D3E91">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9D3E91">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3987B46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E883">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16E2233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F7F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606BC"/>
    <w:multiLevelType w:val="singleLevel"/>
    <w:tmpl w:val="3F5606BC"/>
    <w:lvl w:ilvl="0" w:tentative="0">
      <w:start w:val="4"/>
      <w:numFmt w:val="chineseCounting"/>
      <w:suff w:val="space"/>
      <w:lvlText w:val="第%1部分"/>
      <w:lvlJc w:val="left"/>
      <w:rPr>
        <w:rFonts w:hint="eastAsia"/>
      </w:rPr>
    </w:lvl>
  </w:abstractNum>
  <w:abstractNum w:abstractNumId="1">
    <w:nsid w:val="7F4F607B"/>
    <w:multiLevelType w:val="singleLevel"/>
    <w:tmpl w:val="7F4F607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MzlkMGUzYTA2Y2I2ZGVjYTc2YzZhNTI2Y2U5NWYifQ=="/>
  </w:docVars>
  <w:rsids>
    <w:rsidRoot w:val="216B3C95"/>
    <w:rsid w:val="0781151E"/>
    <w:rsid w:val="08BF6933"/>
    <w:rsid w:val="09B361AA"/>
    <w:rsid w:val="0BA96097"/>
    <w:rsid w:val="0DCE3C4C"/>
    <w:rsid w:val="12F0682B"/>
    <w:rsid w:val="1AA1373B"/>
    <w:rsid w:val="20D02B5C"/>
    <w:rsid w:val="216B3C95"/>
    <w:rsid w:val="26A15E42"/>
    <w:rsid w:val="2D9F180A"/>
    <w:rsid w:val="2ED52685"/>
    <w:rsid w:val="361F021D"/>
    <w:rsid w:val="363C2AC6"/>
    <w:rsid w:val="368C578D"/>
    <w:rsid w:val="377E58E4"/>
    <w:rsid w:val="3A331955"/>
    <w:rsid w:val="3B7D5295"/>
    <w:rsid w:val="3C635260"/>
    <w:rsid w:val="3F8A2AD8"/>
    <w:rsid w:val="4C6139E1"/>
    <w:rsid w:val="50622BE2"/>
    <w:rsid w:val="56B51CEB"/>
    <w:rsid w:val="598F4A10"/>
    <w:rsid w:val="691507DE"/>
    <w:rsid w:val="6BCC2FDC"/>
    <w:rsid w:val="70ED6C29"/>
    <w:rsid w:val="730732C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2866</Words>
  <Characters>3129</Characters>
  <Lines>0</Lines>
  <Paragraphs>0</Paragraphs>
  <TotalTime>1</TotalTime>
  <ScaleCrop>false</ScaleCrop>
  <LinksUpToDate>false</LinksUpToDate>
  <CharactersWithSpaces>3150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徳</cp:lastModifiedBy>
  <cp:lastPrinted>2024-02-19T02:53:00Z</cp:lastPrinted>
  <dcterms:modified xsi:type="dcterms:W3CDTF">2024-12-13T00:36:20Z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5196FE0E24BC4404978013C556D0EC3B_13</vt:lpwstr>
  </property>
</Properties>
</file>