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adjustRightInd w:val="0"/>
        <w:snapToGrid w:val="0"/>
        <w:spacing w:line="560" w:lineRule="exact"/>
        <w:jc w:val="center"/>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公园管理所</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3</w:t>
      </w:r>
      <w:r>
        <w:rPr>
          <w:rFonts w:hint="eastAsia" w:ascii="方正小标宋简体" w:hAnsi="仿宋_GB2312" w:eastAsia="方正小标宋简体"/>
          <w:sz w:val="44"/>
          <w:szCs w:val="44"/>
        </w:rPr>
        <w:t>年部门</w:t>
      </w:r>
    </w:p>
    <w:p>
      <w:pPr>
        <w:adjustRightInd w:val="0"/>
        <w:snapToGrid w:val="0"/>
        <w:spacing w:line="560" w:lineRule="exact"/>
        <w:jc w:val="center"/>
        <w:rPr>
          <w:rFonts w:hint="default" w:ascii="方正小标宋简体" w:hAnsi="仿宋_GB2312" w:eastAsia="方正小标宋简体"/>
          <w:sz w:val="44"/>
          <w:szCs w:val="44"/>
          <w:lang w:val="en-US" w:eastAsia="zh-CN"/>
        </w:rPr>
      </w:pPr>
      <w:r>
        <w:rPr>
          <w:rFonts w:hint="eastAsia" w:ascii="方正小标宋简体" w:hAnsi="仿宋_GB2312" w:eastAsia="方正小标宋简体"/>
          <w:sz w:val="44"/>
          <w:szCs w:val="44"/>
        </w:rPr>
        <w:t>预算</w:t>
      </w:r>
      <w:r>
        <w:rPr>
          <w:rFonts w:hint="eastAsia" w:ascii="方正小标宋简体" w:hAnsi="仿宋_GB2312" w:eastAsia="方正小标宋简体"/>
          <w:sz w:val="44"/>
          <w:szCs w:val="44"/>
          <w:lang w:val="en-US" w:eastAsia="zh-CN"/>
        </w:rPr>
        <w:t>公开</w:t>
      </w:r>
    </w:p>
    <w:p>
      <w:pPr>
        <w:pStyle w:val="6"/>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6"/>
        <w:keepNext w:val="0"/>
        <w:keepLines w:val="0"/>
        <w:pageBreakBefore w:val="0"/>
        <w:widowControl/>
        <w:tabs>
          <w:tab w:val="right" w:pos="8306"/>
        </w:tabs>
        <w:kinsoku/>
        <w:wordWrap/>
        <w:overflowPunct/>
        <w:topLinePunct w:val="0"/>
        <w:autoSpaceDE/>
        <w:autoSpaceDN/>
        <w:bidi w:val="0"/>
        <w:adjustRightInd/>
        <w:snapToGrid/>
        <w:spacing w:line="560" w:lineRule="atLeast"/>
        <w:ind w:left="0" w:leftChars="0" w:right="0" w:rightChars="0" w:firstLine="640"/>
        <w:jc w:val="left"/>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第一部分  </w:t>
      </w:r>
      <w:r>
        <w:rPr>
          <w:rFonts w:hint="eastAsia" w:ascii="仿宋" w:hAnsi="仿宋" w:eastAsia="仿宋" w:cs="仿宋"/>
          <w:b/>
          <w:bCs/>
          <w:color w:val="000000"/>
          <w:sz w:val="32"/>
          <w:szCs w:val="32"/>
          <w:lang w:val="en-US" w:eastAsia="zh-CN"/>
        </w:rPr>
        <w:t>部门</w:t>
      </w:r>
      <w:r>
        <w:rPr>
          <w:rFonts w:hint="eastAsia" w:ascii="仿宋" w:hAnsi="仿宋" w:eastAsia="仿宋" w:cs="仿宋"/>
          <w:b/>
          <w:bCs/>
          <w:color w:val="000000"/>
          <w:sz w:val="32"/>
          <w:szCs w:val="32"/>
        </w:rPr>
        <w:t>概况</w:t>
      </w:r>
      <w:r>
        <w:rPr>
          <w:rFonts w:hint="eastAsia" w:ascii="仿宋" w:hAnsi="仿宋" w:eastAsia="仿宋" w:cs="仿宋"/>
          <w:b/>
          <w:bCs/>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 xml:space="preserve"> 一、部门主要职责</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firstLineChars="40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二、机构设置及人员情况</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640"/>
        <w:jc w:val="left"/>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第二部分  </w:t>
      </w:r>
      <w:r>
        <w:rPr>
          <w:rFonts w:hint="eastAsia" w:ascii="仿宋" w:hAnsi="仿宋" w:eastAsia="仿宋" w:cs="仿宋"/>
          <w:b/>
          <w:bCs/>
          <w:color w:val="000000"/>
          <w:sz w:val="32"/>
          <w:szCs w:val="32"/>
          <w:lang w:eastAsia="zh-CN"/>
        </w:rPr>
        <w:t>202</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年部门预算表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一、《收支预算总表》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二、《部门收入总表》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三、《部门支出总表》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四、《财政拨款收支总表》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五、《一般公共预算支出表》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六、《一般公共预算基本支出表》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七、《</w:t>
      </w:r>
      <w:r>
        <w:rPr>
          <w:rFonts w:hint="eastAsia" w:ascii="仿宋" w:hAnsi="仿宋" w:eastAsia="仿宋" w:cs="仿宋"/>
          <w:kern w:val="2"/>
          <w:sz w:val="32"/>
          <w:szCs w:val="30"/>
          <w:lang w:eastAsia="zh-CN"/>
        </w:rPr>
        <w:t>财政拨款</w:t>
      </w:r>
      <w:r>
        <w:rPr>
          <w:rFonts w:hint="eastAsia" w:ascii="仿宋" w:hAnsi="仿宋" w:eastAsia="仿宋" w:cs="仿宋"/>
          <w:kern w:val="2"/>
          <w:sz w:val="32"/>
          <w:szCs w:val="30"/>
        </w:rPr>
        <w:t>“三公”经费支出表》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八、《政府性基金预算支出表》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九、《国有资本经营预算支出表》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十、《项目</w:t>
      </w:r>
      <w:r>
        <w:rPr>
          <w:rFonts w:hint="eastAsia" w:ascii="仿宋" w:hAnsi="仿宋" w:eastAsia="仿宋" w:cs="仿宋"/>
          <w:kern w:val="2"/>
          <w:sz w:val="32"/>
          <w:szCs w:val="30"/>
          <w:lang w:eastAsia="zh-CN"/>
        </w:rPr>
        <w:t>支出</w:t>
      </w:r>
      <w:r>
        <w:rPr>
          <w:rFonts w:hint="eastAsia" w:ascii="仿宋" w:hAnsi="仿宋" w:eastAsia="仿宋" w:cs="仿宋"/>
          <w:kern w:val="2"/>
          <w:sz w:val="32"/>
          <w:szCs w:val="30"/>
        </w:rPr>
        <w:t>绩效目标表》</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640"/>
        <w:jc w:val="left"/>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第三部分 </w:t>
      </w:r>
      <w:r>
        <w:rPr>
          <w:rFonts w:hint="eastAsia" w:ascii="仿宋" w:hAnsi="仿宋" w:eastAsia="仿宋" w:cs="仿宋"/>
          <w:b/>
          <w:bCs/>
          <w:color w:val="000000"/>
          <w:sz w:val="32"/>
          <w:szCs w:val="32"/>
          <w:lang w:eastAsia="zh-CN"/>
        </w:rPr>
        <w:t>202</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年部门预算情况说明</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年部门预算收支情况说明</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 xml:space="preserve"> 二、</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640"/>
        <w:jc w:val="both"/>
        <w:textAlignment w:val="auto"/>
        <w:outlineLvl w:val="9"/>
        <w:rPr>
          <w:rFonts w:hint="eastAsia" w:ascii="仿宋_GB2312" w:eastAsia="仿宋_GB2312"/>
          <w:b/>
          <w:bCs w:val="0"/>
          <w:sz w:val="32"/>
          <w:szCs w:val="30"/>
        </w:rPr>
      </w:pPr>
      <w:r>
        <w:rPr>
          <w:rFonts w:hint="eastAsia" w:ascii="仿宋" w:hAnsi="仿宋" w:eastAsia="仿宋" w:cs="仿宋"/>
          <w:b/>
          <w:bCs/>
          <w:color w:val="000000"/>
          <w:sz w:val="32"/>
          <w:szCs w:val="32"/>
        </w:rPr>
        <w:t>第四部分  名词解释</w:t>
      </w:r>
    </w:p>
    <w:p>
      <w:pPr>
        <w:adjustRightInd w:val="0"/>
        <w:snapToGrid w:val="0"/>
        <w:spacing w:line="560" w:lineRule="exact"/>
        <w:ind w:firstLine="643" w:firstLineChars="200"/>
        <w:jc w:val="center"/>
        <w:rPr>
          <w:rFonts w:hint="eastAsia" w:ascii="仿宋" w:hAnsi="仿宋" w:eastAsia="仿宋" w:cs="仿宋"/>
          <w:b/>
          <w:bCs w:val="0"/>
          <w:sz w:val="32"/>
          <w:szCs w:val="32"/>
        </w:rPr>
      </w:pPr>
      <w:r>
        <w:rPr>
          <w:rFonts w:hint="eastAsia" w:ascii="仿宋" w:hAnsi="仿宋" w:eastAsia="仿宋" w:cs="仿宋"/>
          <w:b/>
          <w:bCs w:val="0"/>
          <w:sz w:val="32"/>
          <w:szCs w:val="30"/>
        </w:rPr>
        <w:t xml:space="preserve">第一部分  </w:t>
      </w:r>
      <w:r>
        <w:rPr>
          <w:rFonts w:hint="eastAsia" w:ascii="仿宋" w:hAnsi="仿宋" w:eastAsia="仿宋" w:cs="仿宋"/>
          <w:b/>
          <w:bCs w:val="0"/>
          <w:sz w:val="32"/>
          <w:szCs w:val="30"/>
          <w:lang w:val="en-US" w:eastAsia="zh-CN"/>
        </w:rPr>
        <w:t>单位</w:t>
      </w:r>
      <w:r>
        <w:rPr>
          <w:rFonts w:hint="eastAsia" w:ascii="仿宋" w:hAnsi="仿宋" w:eastAsia="仿宋" w:cs="仿宋"/>
          <w:b/>
          <w:bCs w:val="0"/>
          <w:sz w:val="32"/>
          <w:szCs w:val="30"/>
        </w:rPr>
        <w:t>概况</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一、主要职责</w:t>
      </w:r>
    </w:p>
    <w:p>
      <w:pPr>
        <w:spacing w:line="600" w:lineRule="exact"/>
        <w:ind w:right="449" w:rightChars="214" w:firstLine="640" w:firstLineChars="200"/>
        <w:rPr>
          <w:rFonts w:hint="eastAsia" w:ascii="仿宋_GB2312" w:hAnsi="仿宋_GB2312" w:eastAsia="仿宋_GB2312"/>
          <w:sz w:val="32"/>
          <w:szCs w:val="32"/>
        </w:rPr>
      </w:pPr>
      <w:r>
        <w:rPr>
          <w:rFonts w:hint="eastAsia" w:ascii="仿宋" w:hAnsi="仿宋" w:eastAsia="仿宋"/>
          <w:color w:val="000000"/>
          <w:sz w:val="32"/>
          <w:szCs w:val="32"/>
        </w:rPr>
        <w:t>赣州市南康区公园管理所是</w:t>
      </w:r>
      <w:r>
        <w:rPr>
          <w:rFonts w:hint="eastAsia" w:ascii="仿宋" w:hAnsi="仿宋" w:eastAsia="仿宋"/>
          <w:color w:val="000000"/>
          <w:sz w:val="32"/>
          <w:szCs w:val="32"/>
          <w:lang w:val="en-US" w:eastAsia="zh-CN"/>
        </w:rPr>
        <w:t>主管城区六大公园绿化养护环境卫生及基础设施维护管理工作的</w:t>
      </w:r>
      <w:r>
        <w:rPr>
          <w:rFonts w:hint="eastAsia" w:ascii="仿宋" w:hAnsi="仿宋" w:eastAsia="仿宋"/>
          <w:color w:val="000000"/>
          <w:sz w:val="32"/>
          <w:szCs w:val="32"/>
        </w:rPr>
        <w:t>股级全额拨款事业单位，主要职责是：统筹文化公园、旭山公园、南山森林公园、东山公园、体育公园及一江两岸公园管理工作。</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sz w:val="32"/>
          <w:szCs w:val="32"/>
        </w:rPr>
        <w:t>赣州市南康区公园管理所</w:t>
      </w:r>
      <w:r>
        <w:rPr>
          <w:rFonts w:hint="eastAsia" w:ascii="仿宋" w:hAnsi="仿宋" w:eastAsia="仿宋"/>
          <w:sz w:val="32"/>
          <w:szCs w:val="32"/>
          <w:lang w:val="en-US" w:eastAsia="zh-CN"/>
        </w:rPr>
        <w:t>内设处室</w:t>
      </w:r>
      <w:r>
        <w:rPr>
          <w:rFonts w:hint="eastAsia" w:ascii="仿宋" w:hAnsi="仿宋" w:eastAsia="仿宋"/>
          <w:sz w:val="32"/>
          <w:szCs w:val="32"/>
          <w:u w:val="single"/>
          <w:lang w:val="en-US" w:eastAsia="zh-CN"/>
        </w:rPr>
        <w:t>3</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lang w:val="en-US" w:eastAsia="zh-CN"/>
        </w:rPr>
        <w:t>包括：办公室、督察室、监察室</w:t>
      </w:r>
      <w:r>
        <w:rPr>
          <w:rFonts w:hint="eastAsia" w:ascii="仿宋" w:hAnsi="仿宋" w:eastAsia="仿宋" w:cs="仿宋"/>
          <w:color w:val="auto"/>
          <w:sz w:val="32"/>
          <w:szCs w:val="32"/>
        </w:rPr>
        <w:t>。</w:t>
      </w:r>
    </w:p>
    <w:p>
      <w:pPr>
        <w:widowControl/>
        <w:spacing w:line="580" w:lineRule="exact"/>
        <w:jc w:val="both"/>
        <w:rPr>
          <w:rFonts w:hint="eastAsia" w:ascii="仿宋" w:hAnsi="仿宋" w:eastAsia="仿宋" w:cs="仿宋"/>
          <w:b/>
          <w:sz w:val="32"/>
          <w:szCs w:val="30"/>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${page400644146.ds532982397_REP_JX_BAS_AGENCY_INFO_ZYFRS_S_BZRSXJ}</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编制人数小计</w:t>
      </w:r>
      <w:r>
        <w:rPr>
          <w:rFonts w:hint="eastAsia" w:ascii="仿宋" w:hAnsi="仿宋" w:eastAsia="仿宋" w:cs="仿宋"/>
          <w:color w:val="auto"/>
          <w:kern w:val="0"/>
          <w:sz w:val="32"/>
          <w:szCs w:val="32"/>
          <w:u w:val="single"/>
          <w:lang w:val="en-US" w:eastAsia="zh-CN"/>
        </w:rPr>
        <w:t>9</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color w:val="auto"/>
          <w:sz w:val="32"/>
          <w:szCs w:val="32"/>
        </w:rPr>
        <w:t>其中：</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${page400644146.ds532982397_REP_JX_BAS_AGENCY_INFO_ZYFRS_S_BZRSMX}</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行政编制人数</w:t>
      </w:r>
      <w:r>
        <w:rPr>
          <w:rFonts w:hint="eastAsia" w:ascii="仿宋" w:hAnsi="仿宋" w:eastAsia="仿宋" w:cs="仿宋"/>
          <w:color w:val="auto"/>
          <w:kern w:val="0"/>
          <w:sz w:val="32"/>
          <w:szCs w:val="32"/>
          <w:u w:val="single"/>
          <w:lang w:val="en-US" w:eastAsia="zh-CN"/>
        </w:rPr>
        <w:t>0</w:t>
      </w:r>
      <w:r>
        <w:rPr>
          <w:rFonts w:hint="eastAsia" w:ascii="仿宋" w:hAnsi="仿宋" w:eastAsia="仿宋" w:cs="仿宋"/>
          <w:color w:val="auto"/>
          <w:sz w:val="32"/>
          <w:szCs w:val="32"/>
        </w:rPr>
        <w:t>人,参照公务员管理的事业编制人数</w:t>
      </w:r>
      <w:r>
        <w:rPr>
          <w:rFonts w:hint="eastAsia" w:ascii="仿宋" w:hAnsi="仿宋" w:eastAsia="仿宋" w:cs="仿宋"/>
          <w:color w:val="auto"/>
          <w:kern w:val="0"/>
          <w:sz w:val="32"/>
          <w:szCs w:val="32"/>
          <w:u w:val="single"/>
          <w:lang w:val="en-US" w:eastAsia="zh-CN"/>
        </w:rPr>
        <w:t>0</w:t>
      </w:r>
      <w:r>
        <w:rPr>
          <w:rFonts w:hint="eastAsia" w:ascii="仿宋" w:hAnsi="仿宋" w:eastAsia="仿宋" w:cs="仿宋"/>
          <w:color w:val="auto"/>
          <w:sz w:val="32"/>
          <w:szCs w:val="32"/>
        </w:rPr>
        <w:t>人,全部补助事业编制人数</w:t>
      </w:r>
      <w:r>
        <w:rPr>
          <w:rFonts w:hint="eastAsia" w:ascii="仿宋" w:hAnsi="仿宋" w:eastAsia="仿宋" w:cs="仿宋"/>
          <w:color w:val="auto"/>
          <w:kern w:val="0"/>
          <w:sz w:val="32"/>
          <w:szCs w:val="32"/>
          <w:u w:val="single"/>
          <w:lang w:val="en-US" w:eastAsia="zh-CN"/>
        </w:rPr>
        <w:t>5</w:t>
      </w:r>
      <w:r>
        <w:rPr>
          <w:rFonts w:hint="eastAsia" w:ascii="仿宋" w:hAnsi="仿宋" w:eastAsia="仿宋" w:cs="仿宋"/>
          <w:color w:val="auto"/>
          <w:sz w:val="32"/>
          <w:szCs w:val="32"/>
        </w:rPr>
        <w:t>人,</w:t>
      </w:r>
      <w:r>
        <w:rPr>
          <w:rFonts w:hint="eastAsia" w:ascii="仿宋" w:hAnsi="仿宋" w:eastAsia="仿宋"/>
          <w:color w:val="000000"/>
          <w:sz w:val="32"/>
          <w:szCs w:val="32"/>
        </w:rPr>
        <w:t>差额</w:t>
      </w:r>
      <w:r>
        <w:rPr>
          <w:rFonts w:hint="eastAsia" w:ascii="仿宋" w:hAnsi="仿宋" w:eastAsia="仿宋" w:cs="仿宋"/>
          <w:color w:val="auto"/>
          <w:sz w:val="32"/>
          <w:szCs w:val="32"/>
        </w:rPr>
        <w:t>补助</w:t>
      </w:r>
      <w:r>
        <w:rPr>
          <w:rFonts w:hint="eastAsia" w:ascii="仿宋" w:hAnsi="仿宋" w:eastAsia="仿宋"/>
          <w:color w:val="000000"/>
          <w:sz w:val="32"/>
          <w:szCs w:val="32"/>
        </w:rPr>
        <w:t>事业编制</w:t>
      </w:r>
      <w:r>
        <w:rPr>
          <w:rFonts w:hint="eastAsia" w:ascii="仿宋" w:hAnsi="仿宋" w:eastAsia="仿宋"/>
          <w:color w:val="000000"/>
          <w:sz w:val="32"/>
          <w:szCs w:val="32"/>
          <w:u w:val="single"/>
          <w:lang w:val="en-US" w:eastAsia="zh-CN"/>
        </w:rPr>
        <w:t>4</w:t>
      </w:r>
      <w:r>
        <w:rPr>
          <w:rFonts w:hint="eastAsia" w:ascii="仿宋" w:hAnsi="仿宋" w:eastAsia="仿宋"/>
          <w:color w:val="000000"/>
          <w:sz w:val="32"/>
          <w:szCs w:val="32"/>
        </w:rPr>
        <w:t>人</w:t>
      </w:r>
      <w:r>
        <w:rPr>
          <w:rFonts w:hint="eastAsia" w:ascii="仿宋" w:hAnsi="仿宋" w:eastAsia="仿宋"/>
          <w:color w:val="000000"/>
          <w:sz w:val="32"/>
          <w:szCs w:val="32"/>
          <w:lang w:eastAsia="zh-CN"/>
        </w:rPr>
        <w:t>，</w:t>
      </w:r>
      <w:r>
        <w:rPr>
          <w:rFonts w:hint="eastAsia" w:ascii="仿宋" w:hAnsi="仿宋" w:eastAsia="仿宋" w:cs="仿宋"/>
          <w:color w:val="auto"/>
          <w:sz w:val="32"/>
          <w:szCs w:val="32"/>
        </w:rPr>
        <w:t>自收自支编制人数</w:t>
      </w:r>
      <w:r>
        <w:rPr>
          <w:rFonts w:hint="eastAsia" w:ascii="仿宋" w:hAnsi="仿宋" w:eastAsia="仿宋" w:cs="仿宋"/>
          <w:color w:val="auto"/>
          <w:kern w:val="0"/>
          <w:sz w:val="32"/>
          <w:szCs w:val="32"/>
          <w:u w:val="single"/>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${page400644146.ds532982397_REP_JX_BAS_AGENCY_INFO_ZYFRS_S_SYRSXJ}</w:instrText>
      </w:r>
      <w:r>
        <w:rPr>
          <w:rFonts w:hint="eastAsia" w:ascii="仿宋" w:hAnsi="仿宋" w:eastAsia="仿宋" w:cs="仿宋"/>
          <w:sz w:val="32"/>
          <w:szCs w:val="32"/>
        </w:rPr>
        <w:fldChar w:fldCharType="separate"/>
      </w:r>
      <w:r>
        <w:rPr>
          <w:rFonts w:hint="eastAsia" w:ascii="仿宋" w:hAnsi="仿宋" w:eastAsia="仿宋" w:cs="仿宋"/>
          <w:sz w:val="32"/>
          <w:szCs w:val="32"/>
        </w:rPr>
        <w:t>实有人数小计</w:t>
      </w:r>
      <w:r>
        <w:rPr>
          <w:rFonts w:hint="eastAsia" w:ascii="仿宋" w:hAnsi="仿宋" w:eastAsia="仿宋" w:cs="仿宋"/>
          <w:kern w:val="0"/>
          <w:sz w:val="32"/>
          <w:szCs w:val="32"/>
          <w:u w:val="single"/>
          <w:lang w:val="en-US" w:eastAsia="zh-CN"/>
        </w:rPr>
        <w:t>136</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t>其中：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${page400644146.ds532982397_REP_JX_BAS_AGENCY_INFO_ZYFRS_S_ZZRSXJ}</w:instrText>
      </w:r>
      <w:r>
        <w:rPr>
          <w:rFonts w:hint="eastAsia" w:ascii="仿宋" w:hAnsi="仿宋" w:eastAsia="仿宋" w:cs="仿宋"/>
          <w:sz w:val="32"/>
          <w:szCs w:val="32"/>
        </w:rPr>
        <w:fldChar w:fldCharType="separate"/>
      </w:r>
      <w:r>
        <w:rPr>
          <w:rFonts w:hint="eastAsia" w:ascii="仿宋" w:hAnsi="仿宋" w:eastAsia="仿宋" w:cs="仿宋"/>
          <w:sz w:val="32"/>
          <w:szCs w:val="32"/>
        </w:rPr>
        <w:t>在职人数小计</w:t>
      </w:r>
      <w:r>
        <w:rPr>
          <w:rFonts w:hint="eastAsia" w:ascii="仿宋" w:hAnsi="仿宋" w:eastAsia="仿宋" w:cs="仿宋"/>
          <w:kern w:val="0"/>
          <w:sz w:val="32"/>
          <w:szCs w:val="32"/>
          <w:u w:val="single"/>
          <w:lang w:val="en-US" w:eastAsia="zh-CN"/>
        </w:rPr>
        <w:t>136</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${page400644146.ds532982397_REP_JX_BAS_AGENCY_INFO_ZYFRS_S_ZZRSMX}</w:instrText>
      </w:r>
      <w:r>
        <w:rPr>
          <w:rFonts w:hint="eastAsia" w:ascii="仿宋" w:hAnsi="仿宋" w:eastAsia="仿宋" w:cs="仿宋"/>
          <w:sz w:val="32"/>
          <w:szCs w:val="32"/>
        </w:rPr>
        <w:fldChar w:fldCharType="separate"/>
      </w:r>
      <w:r>
        <w:rPr>
          <w:rFonts w:hint="eastAsia" w:ascii="仿宋" w:hAnsi="仿宋" w:eastAsia="仿宋" w:cs="仿宋"/>
          <w:sz w:val="32"/>
          <w:szCs w:val="32"/>
        </w:rPr>
        <w:t>行政在职人数</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人,参照公务员管理的事业单位在职人数</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人,全部补助事业在职人数</w:t>
      </w:r>
      <w:r>
        <w:rPr>
          <w:rFonts w:hint="eastAsia" w:ascii="仿宋" w:hAnsi="仿宋" w:eastAsia="仿宋" w:cs="仿宋"/>
          <w:kern w:val="0"/>
          <w:sz w:val="32"/>
          <w:szCs w:val="32"/>
          <w:u w:val="single"/>
          <w:lang w:val="en-US" w:eastAsia="zh-CN"/>
        </w:rPr>
        <w:t>5</w:t>
      </w:r>
      <w:r>
        <w:rPr>
          <w:rFonts w:hint="eastAsia" w:ascii="仿宋" w:hAnsi="仿宋" w:eastAsia="仿宋" w:cs="仿宋"/>
          <w:sz w:val="32"/>
          <w:szCs w:val="32"/>
        </w:rPr>
        <w:t>人</w:t>
      </w:r>
      <w:r>
        <w:rPr>
          <w:rFonts w:hint="eastAsia" w:ascii="仿宋" w:hAnsi="仿宋" w:eastAsia="仿宋" w:cs="仿宋"/>
          <w:sz w:val="32"/>
          <w:szCs w:val="32"/>
          <w:lang w:val="en-US" w:eastAsia="zh-CN"/>
        </w:rPr>
        <w:t>.</w:t>
      </w:r>
      <w:r>
        <w:rPr>
          <w:rFonts w:hint="eastAsia" w:ascii="仿宋" w:hAnsi="仿宋" w:eastAsia="仿宋"/>
          <w:color w:val="000000"/>
          <w:sz w:val="32"/>
          <w:szCs w:val="32"/>
        </w:rPr>
        <w:t>差额</w:t>
      </w:r>
      <w:r>
        <w:rPr>
          <w:rFonts w:hint="eastAsia" w:ascii="仿宋" w:hAnsi="仿宋" w:eastAsia="仿宋" w:cs="仿宋"/>
          <w:color w:val="auto"/>
          <w:sz w:val="32"/>
          <w:szCs w:val="32"/>
        </w:rPr>
        <w:t>补助</w:t>
      </w:r>
      <w:r>
        <w:rPr>
          <w:rFonts w:hint="eastAsia" w:ascii="仿宋" w:hAnsi="仿宋" w:eastAsia="仿宋"/>
          <w:color w:val="000000"/>
          <w:sz w:val="32"/>
          <w:szCs w:val="32"/>
        </w:rPr>
        <w:t>事业</w:t>
      </w:r>
      <w:r>
        <w:rPr>
          <w:rFonts w:hint="eastAsia" w:ascii="仿宋" w:hAnsi="仿宋" w:eastAsia="仿宋" w:cs="仿宋"/>
          <w:sz w:val="32"/>
          <w:szCs w:val="32"/>
        </w:rPr>
        <w:t>在职</w:t>
      </w:r>
      <w:r>
        <w:rPr>
          <w:rFonts w:hint="eastAsia" w:ascii="仿宋" w:hAnsi="仿宋" w:eastAsia="仿宋"/>
          <w:color w:val="000000"/>
          <w:sz w:val="32"/>
          <w:szCs w:val="32"/>
          <w:u w:val="single"/>
          <w:lang w:val="en-US" w:eastAsia="zh-CN"/>
        </w:rPr>
        <w:t>4</w:t>
      </w:r>
      <w:r>
        <w:rPr>
          <w:rFonts w:hint="eastAsia" w:ascii="仿宋" w:hAnsi="仿宋" w:eastAsia="仿宋"/>
          <w:color w:val="000000"/>
          <w:sz w:val="32"/>
          <w:szCs w:val="32"/>
        </w:rPr>
        <w:t>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聘用人员在职</w:t>
      </w:r>
      <w:r>
        <w:rPr>
          <w:rFonts w:hint="eastAsia" w:ascii="仿宋" w:hAnsi="仿宋" w:eastAsia="仿宋"/>
          <w:color w:val="000000"/>
          <w:sz w:val="32"/>
          <w:szCs w:val="32"/>
          <w:u w:val="single"/>
          <w:lang w:val="en-US" w:eastAsia="zh-CN"/>
        </w:rPr>
        <w:t>127</w:t>
      </w:r>
      <w:r>
        <w:rPr>
          <w:rFonts w:hint="eastAsia" w:ascii="仿宋" w:hAnsi="仿宋" w:eastAsia="仿宋"/>
          <w:color w:val="000000"/>
          <w:sz w:val="32"/>
          <w:szCs w:val="32"/>
          <w:lang w:val="en-US" w:eastAsia="zh-CN"/>
        </w:rPr>
        <w:t>人</w:t>
      </w:r>
      <w:r>
        <w:rPr>
          <w:rFonts w:hint="eastAsia" w:ascii="仿宋" w:hAnsi="仿宋" w:eastAsia="仿宋" w:cs="仿宋"/>
          <w:sz w:val="32"/>
          <w:szCs w:val="32"/>
        </w:rPr>
        <w:t>。</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${page400644146.ds532982397_REP_JX_BAS_AGENCY_INFO_ZYFRS_S_QTRSMX}</w:instrText>
      </w:r>
      <w:r>
        <w:rPr>
          <w:rFonts w:hint="eastAsia" w:ascii="仿宋" w:hAnsi="仿宋" w:eastAsia="仿宋" w:cs="仿宋"/>
          <w:sz w:val="32"/>
          <w:szCs w:val="32"/>
        </w:rPr>
        <w:fldChar w:fldCharType="separate"/>
      </w:r>
      <w:r>
        <w:rPr>
          <w:rFonts w:hint="eastAsia" w:ascii="仿宋" w:hAnsi="仿宋" w:eastAsia="仿宋" w:cs="仿宋"/>
          <w:sz w:val="32"/>
          <w:szCs w:val="32"/>
        </w:rPr>
        <w:t>离休人数小计</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人,退休人数小计</w:t>
      </w:r>
      <w:r>
        <w:rPr>
          <w:rFonts w:hint="eastAsia" w:ascii="仿宋" w:hAnsi="仿宋" w:eastAsia="仿宋" w:cs="仿宋"/>
          <w:kern w:val="0"/>
          <w:sz w:val="32"/>
          <w:szCs w:val="32"/>
          <w:u w:val="single"/>
          <w:lang w:val="en-US" w:eastAsia="zh-CN"/>
        </w:rPr>
        <w:t>4</w:t>
      </w:r>
      <w:r>
        <w:rPr>
          <w:rFonts w:hint="eastAsia" w:ascii="仿宋" w:hAnsi="仿宋" w:eastAsia="仿宋" w:cs="仿宋"/>
          <w:sz w:val="32"/>
          <w:szCs w:val="32"/>
        </w:rPr>
        <w:t>人,退职人员</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人,遗属人数</w:t>
      </w:r>
      <w:r>
        <w:rPr>
          <w:rFonts w:hint="eastAsia" w:ascii="仿宋" w:hAnsi="仿宋" w:eastAsia="仿宋" w:cs="仿宋"/>
          <w:kern w:val="0"/>
          <w:sz w:val="32"/>
          <w:szCs w:val="32"/>
          <w:u w:val="single"/>
          <w:lang w:val="en-US" w:eastAsia="zh-CN"/>
        </w:rPr>
        <w:t>1</w:t>
      </w:r>
      <w:r>
        <w:rPr>
          <w:rFonts w:hint="eastAsia" w:ascii="仿宋" w:hAnsi="仿宋" w:eastAsia="仿宋" w:cs="仿宋"/>
          <w:sz w:val="32"/>
          <w:szCs w:val="32"/>
        </w:rPr>
        <w:t>人。</w:t>
      </w:r>
      <w:r>
        <w:rPr>
          <w:rFonts w:hint="eastAsia" w:ascii="仿宋" w:hAnsi="仿宋" w:eastAsia="仿宋" w:cs="仿宋"/>
        </w:rPr>
        <w:fldChar w:fldCharType="end"/>
      </w: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eastAsia="zh-CN"/>
        </w:rPr>
        <w:t>202</w:t>
      </w:r>
      <w:r>
        <w:rPr>
          <w:rFonts w:hint="eastAsia" w:ascii="仿宋_GB2312" w:eastAsia="仿宋_GB2312"/>
          <w:b/>
          <w:sz w:val="32"/>
          <w:szCs w:val="30"/>
          <w:lang w:val="en-US" w:eastAsia="zh-CN"/>
        </w:rPr>
        <w:t>3</w:t>
      </w:r>
      <w:r>
        <w:rPr>
          <w:rFonts w:hint="eastAsia" w:ascii="仿宋_GB2312" w:eastAsia="仿宋_GB2312"/>
          <w:b/>
          <w:sz w:val="32"/>
          <w:szCs w:val="30"/>
        </w:rPr>
        <w:t>年</w:t>
      </w:r>
      <w:r>
        <w:rPr>
          <w:rFonts w:hint="eastAsia" w:ascii="仿宋_GB2312" w:eastAsia="仿宋_GB2312"/>
          <w:b/>
          <w:sz w:val="32"/>
          <w:szCs w:val="30"/>
          <w:lang w:val="en-US" w:eastAsia="zh-CN"/>
        </w:rPr>
        <w:t>单位</w:t>
      </w:r>
      <w:r>
        <w:rPr>
          <w:rFonts w:hint="eastAsia" w:ascii="仿宋_GB2312" w:eastAsia="仿宋_GB2312"/>
          <w:b/>
          <w:sz w:val="32"/>
          <w:szCs w:val="30"/>
        </w:rPr>
        <w:t>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widowControl/>
        <w:spacing w:line="580" w:lineRule="exact"/>
        <w:jc w:val="center"/>
        <w:rPr>
          <w:rFonts w:hint="eastAsia" w:ascii="仿宋" w:hAnsi="仿宋" w:eastAsia="仿宋" w:cs="仿宋"/>
          <w:b/>
          <w:sz w:val="32"/>
          <w:szCs w:val="30"/>
        </w:rPr>
      </w:pPr>
      <w:r>
        <w:rPr>
          <w:rFonts w:hint="eastAsia" w:ascii="仿宋" w:hAnsi="仿宋" w:eastAsia="仿宋" w:cs="仿宋"/>
          <w:b/>
          <w:kern w:val="0"/>
          <w:sz w:val="32"/>
          <w:szCs w:val="32"/>
        </w:rPr>
        <w:t xml:space="preserve">第三部分 </w:t>
      </w:r>
      <w:r>
        <w:rPr>
          <w:rFonts w:hint="eastAsia" w:ascii="仿宋" w:hAnsi="仿宋" w:eastAsia="仿宋" w:cs="仿宋"/>
          <w:b/>
          <w:sz w:val="32"/>
          <w:szCs w:val="30"/>
        </w:rPr>
        <w:t xml:space="preserve"> </w:t>
      </w:r>
      <w:r>
        <w:rPr>
          <w:rFonts w:hint="eastAsia" w:ascii="仿宋" w:hAnsi="仿宋" w:eastAsia="仿宋" w:cs="仿宋"/>
          <w:b/>
          <w:sz w:val="32"/>
          <w:szCs w:val="30"/>
          <w:lang w:eastAsia="zh-CN"/>
        </w:rPr>
        <w:t>202</w:t>
      </w:r>
      <w:r>
        <w:rPr>
          <w:rFonts w:hint="eastAsia" w:ascii="仿宋" w:hAnsi="仿宋" w:eastAsia="仿宋" w:cs="仿宋"/>
          <w:b/>
          <w:sz w:val="32"/>
          <w:szCs w:val="30"/>
          <w:lang w:val="en-US" w:eastAsia="zh-CN"/>
        </w:rPr>
        <w:t>3</w:t>
      </w:r>
      <w:r>
        <w:rPr>
          <w:rFonts w:hint="eastAsia" w:ascii="仿宋" w:hAnsi="仿宋" w:eastAsia="仿宋" w:cs="仿宋"/>
          <w:b/>
          <w:sz w:val="32"/>
          <w:szCs w:val="30"/>
        </w:rPr>
        <w:t>年</w:t>
      </w:r>
      <w:r>
        <w:rPr>
          <w:rFonts w:hint="eastAsia" w:ascii="仿宋" w:hAnsi="仿宋" w:eastAsia="仿宋" w:cs="仿宋"/>
          <w:b/>
          <w:sz w:val="32"/>
          <w:szCs w:val="30"/>
          <w:lang w:val="en-US" w:eastAsia="zh-CN"/>
        </w:rPr>
        <w:t>单位</w:t>
      </w:r>
      <w:r>
        <w:rPr>
          <w:rFonts w:hint="eastAsia" w:ascii="仿宋" w:hAnsi="仿宋" w:eastAsia="仿宋" w:cs="仿宋"/>
          <w:b/>
          <w:sz w:val="32"/>
          <w:szCs w:val="30"/>
        </w:rPr>
        <w:t>预算情况说明</w:t>
      </w:r>
    </w:p>
    <w:p>
      <w:pPr>
        <w:widowControl/>
        <w:spacing w:line="580" w:lineRule="exact"/>
        <w:jc w:val="center"/>
        <w:rPr>
          <w:rFonts w:hint="eastAsia" w:ascii="仿宋" w:hAnsi="仿宋" w:eastAsia="仿宋" w:cs="仿宋"/>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r>
        <w:rPr>
          <w:rFonts w:hint="eastAsia" w:ascii="黑体" w:hAnsi="黑体" w:eastAsia="黑体" w:cs="黑体"/>
          <w:b w:val="0"/>
          <w:bCs/>
          <w:sz w:val="32"/>
          <w:szCs w:val="30"/>
        </w:rPr>
        <w:t>预算收支情况说明</w:t>
      </w:r>
    </w:p>
    <w:p>
      <w:pPr>
        <w:rPr>
          <w:rStyle w:val="7"/>
          <w:rFonts w:hint="eastAsia" w:ascii="楷体" w:hAnsi="楷体" w:eastAsia="楷体" w:cs="楷体"/>
          <w:b/>
          <w:bCs w:val="0"/>
          <w:sz w:val="32"/>
          <w:szCs w:val="32"/>
        </w:rPr>
      </w:pPr>
      <w:r>
        <w:rPr>
          <w:rStyle w:val="7"/>
          <w:rFonts w:hint="eastAsia" w:ascii="楷体" w:hAnsi="楷体" w:eastAsia="楷体" w:cs="楷体"/>
          <w:b/>
          <w:bCs w:val="0"/>
          <w:sz w:val="32"/>
          <w:szCs w:val="32"/>
        </w:rPr>
        <w:t xml:space="preserve"> </w:t>
      </w:r>
      <w:r>
        <w:rPr>
          <w:rStyle w:val="7"/>
          <w:rFonts w:hint="eastAsia" w:ascii="楷体" w:hAnsi="楷体" w:eastAsia="楷体" w:cs="楷体"/>
          <w:b/>
          <w:bCs w:val="0"/>
          <w:sz w:val="32"/>
          <w:szCs w:val="32"/>
          <w:lang w:val="en-US" w:eastAsia="zh-CN"/>
        </w:rPr>
        <w:t xml:space="preserve">  </w:t>
      </w: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w:t>
      </w:r>
      <w:r>
        <w:rPr>
          <w:rStyle w:val="7"/>
          <w:rFonts w:hint="eastAsia" w:ascii="楷体" w:hAnsi="楷体" w:eastAsia="楷体" w:cs="楷体"/>
          <w:b/>
          <w:bCs w:val="0"/>
          <w:sz w:val="32"/>
          <w:szCs w:val="32"/>
        </w:rPr>
        <w:t>收入预算情况</w:t>
      </w:r>
    </w:p>
    <w:p>
      <w:pPr>
        <w:widowControl/>
        <w:ind w:firstLine="640" w:firstLineChars="200"/>
        <w:rPr>
          <w:rFonts w:hint="eastAsia" w:ascii="仿宋" w:hAnsi="仿宋" w:eastAsia="仿宋" w:cs="仿宋"/>
          <w:kern w:val="0"/>
          <w:sz w:val="32"/>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sz w:val="32"/>
          <w:szCs w:val="32"/>
        </w:rPr>
        <w:t>赣州市南康区公园管理</w:t>
      </w:r>
      <w:r>
        <w:rPr>
          <w:rFonts w:hint="eastAsia" w:ascii="仿宋" w:hAnsi="仿宋" w:eastAsia="仿宋"/>
          <w:sz w:val="32"/>
          <w:szCs w:val="32"/>
          <w:lang w:val="en-US" w:eastAsia="zh-CN"/>
        </w:rPr>
        <w:t>所</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${page400644146.ds509943833_V_BGT_DEP_INCOME_DXQ01_ZJ}</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收入预算总额为</w:t>
      </w:r>
      <w:r>
        <w:rPr>
          <w:rFonts w:hint="eastAsia" w:ascii="仿宋" w:hAnsi="仿宋" w:eastAsia="仿宋" w:cs="仿宋"/>
          <w:kern w:val="0"/>
          <w:sz w:val="32"/>
          <w:szCs w:val="32"/>
          <w:u w:val="single"/>
          <w:lang w:val="en-US" w:eastAsia="zh-CN"/>
        </w:rPr>
        <w:t>232.11</w:t>
      </w:r>
      <w:r>
        <w:rPr>
          <w:rFonts w:hint="eastAsia" w:ascii="仿宋" w:hAnsi="仿宋" w:eastAsia="仿宋" w:cs="仿宋"/>
          <w:kern w:val="0"/>
          <w:sz w:val="32"/>
          <w:szCs w:val="32"/>
        </w:rPr>
        <w:t>万元,较上年预算安排减少</w:t>
      </w:r>
      <w:r>
        <w:rPr>
          <w:rFonts w:hint="eastAsia" w:ascii="仿宋" w:hAnsi="仿宋" w:eastAsia="仿宋" w:cs="仿宋"/>
          <w:kern w:val="0"/>
          <w:sz w:val="32"/>
          <w:szCs w:val="32"/>
          <w:u w:val="single"/>
          <w:lang w:val="en-US" w:eastAsia="zh-CN"/>
        </w:rPr>
        <w:t>536.90</w:t>
      </w:r>
      <w:r>
        <w:rPr>
          <w:rFonts w:hint="eastAsia" w:ascii="仿宋" w:hAnsi="仿宋" w:eastAsia="仿宋" w:cs="仿宋"/>
          <w:kern w:val="0"/>
          <w:sz w:val="32"/>
          <w:szCs w:val="32"/>
        </w:rPr>
        <w:t>万元;</w:t>
      </w:r>
      <w:r>
        <w:rPr>
          <w:rFonts w:hint="eastAsia" w:ascii="仿宋" w:hAnsi="仿宋" w:eastAsia="仿宋" w:cs="仿宋"/>
        </w:rPr>
        <w:fldChar w:fldCharType="end"/>
      </w:r>
      <w:r>
        <w:rPr>
          <w:rFonts w:hint="eastAsia" w:ascii="仿宋" w:hAnsi="仿宋" w:eastAsia="仿宋" w:cs="仿宋"/>
          <w:sz w:val="32"/>
          <w:szCs w:val="32"/>
          <w:lang w:val="en-US" w:eastAsia="zh-CN"/>
        </w:rPr>
        <w:t>主要原因是：2023年公园绿化养护卫生保洁及基础设施维修经费从城维费里列支；其中：</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${page400644146.ds509943833_V_BGT_DEP_INCOME_DXQ01_SRXMMX}</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财政拨款收入</w:t>
      </w:r>
      <w:r>
        <w:rPr>
          <w:rFonts w:hint="eastAsia" w:ascii="仿宋" w:hAnsi="仿宋" w:eastAsia="仿宋" w:cs="仿宋"/>
          <w:kern w:val="0"/>
          <w:sz w:val="32"/>
          <w:szCs w:val="32"/>
          <w:u w:val="single"/>
          <w:lang w:val="en-US" w:eastAsia="zh-CN"/>
        </w:rPr>
        <w:t>223.37</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u w:val="single"/>
          <w:lang w:val="en-US" w:eastAsia="zh-CN"/>
        </w:rPr>
        <w:t>13.97</w:t>
      </w:r>
      <w:r>
        <w:rPr>
          <w:rFonts w:hint="eastAsia" w:ascii="仿宋" w:hAnsi="仿宋" w:eastAsia="仿宋" w:cs="仿宋"/>
          <w:kern w:val="0"/>
          <w:sz w:val="32"/>
          <w:szCs w:val="32"/>
        </w:rPr>
        <w:t>万元;教育收费资金收入</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万元,较上年预算安排增加（减少）</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万元;事业单位经营收入</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万元,较上年预算安排增加（减少）</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万元;国库集中支付网上结转</w:t>
      </w:r>
      <w:r>
        <w:rPr>
          <w:rFonts w:hint="eastAsia" w:ascii="仿宋" w:hAnsi="仿宋" w:eastAsia="仿宋" w:cs="仿宋"/>
          <w:kern w:val="0"/>
          <w:sz w:val="32"/>
          <w:szCs w:val="32"/>
          <w:u w:val="single"/>
          <w:lang w:val="en-US" w:eastAsia="zh-CN"/>
        </w:rPr>
        <w:t>8.74</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u w:val="single"/>
          <w:lang w:val="en-US" w:eastAsia="zh-CN"/>
        </w:rPr>
        <w:t>8.74</w:t>
      </w:r>
      <w:r>
        <w:rPr>
          <w:rFonts w:hint="eastAsia" w:ascii="仿宋" w:hAnsi="仿宋" w:eastAsia="仿宋" w:cs="仿宋"/>
          <w:kern w:val="0"/>
          <w:sz w:val="32"/>
          <w:szCs w:val="32"/>
        </w:rPr>
        <w:t>万元。</w:t>
      </w:r>
      <w:r>
        <w:rPr>
          <w:rFonts w:hint="eastAsia" w:ascii="仿宋" w:hAnsi="仿宋" w:eastAsia="仿宋" w:cs="仿宋"/>
        </w:rPr>
        <w:fldChar w:fldCharType="end"/>
      </w:r>
    </w:p>
    <w:p>
      <w:pPr>
        <w:ind w:firstLine="321" w:firstLineChars="100"/>
        <w:rPr>
          <w:rStyle w:val="7"/>
          <w:rFonts w:hint="eastAsia" w:ascii="楷体" w:hAnsi="楷体" w:eastAsia="楷体" w:cs="楷体"/>
          <w:b/>
          <w:sz w:val="32"/>
          <w:szCs w:val="32"/>
        </w:rPr>
      </w:pPr>
      <w:r>
        <w:rPr>
          <w:rStyle w:val="7"/>
          <w:rFonts w:hint="eastAsia" w:ascii="楷体" w:hAnsi="楷体" w:eastAsia="楷体" w:cs="楷体"/>
          <w:b/>
          <w:sz w:val="32"/>
          <w:szCs w:val="32"/>
        </w:rPr>
        <w:t xml:space="preserve"> （</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pPr>
        <w:ind w:firstLine="640" w:firstLineChars="200"/>
        <w:rPr>
          <w:rFonts w:hint="default" w:ascii="仿宋" w:hAnsi="仿宋" w:eastAsia="仿宋" w:cs="仿宋"/>
          <w:sz w:val="32"/>
          <w:szCs w:val="32"/>
          <w:lang w:val="en-US" w:eastAsia="zh-CN"/>
        </w:rPr>
      </w:pPr>
      <w:r>
        <w:rPr>
          <w:rStyle w:val="7"/>
          <w:rFonts w:hint="eastAsia" w:ascii="仿宋" w:hAnsi="仿宋" w:eastAsia="仿宋" w:cs="仿宋"/>
          <w:sz w:val="32"/>
          <w:szCs w:val="32"/>
          <w:lang w:eastAsia="zh-CN"/>
        </w:rPr>
        <w:t>202</w:t>
      </w:r>
      <w:r>
        <w:rPr>
          <w:rStyle w:val="7"/>
          <w:rFonts w:hint="eastAsia" w:ascii="仿宋" w:hAnsi="仿宋" w:eastAsia="仿宋" w:cs="仿宋"/>
          <w:sz w:val="32"/>
          <w:szCs w:val="32"/>
          <w:lang w:val="en-US" w:eastAsia="zh-CN"/>
        </w:rPr>
        <w:t>3</w:t>
      </w:r>
      <w:r>
        <w:rPr>
          <w:rStyle w:val="7"/>
          <w:rFonts w:hint="eastAsia" w:ascii="仿宋" w:hAnsi="仿宋" w:eastAsia="仿宋" w:cs="仿宋"/>
          <w:sz w:val="32"/>
          <w:szCs w:val="32"/>
        </w:rPr>
        <w:t>年</w:t>
      </w:r>
      <w:r>
        <w:rPr>
          <w:rFonts w:hint="eastAsia" w:ascii="仿宋" w:hAnsi="仿宋" w:eastAsia="仿宋"/>
          <w:sz w:val="32"/>
          <w:szCs w:val="32"/>
        </w:rPr>
        <w:t>赣州市南康区公园管理</w:t>
      </w:r>
      <w:r>
        <w:rPr>
          <w:rFonts w:hint="eastAsia" w:ascii="仿宋" w:hAnsi="仿宋" w:eastAsia="仿宋"/>
          <w:sz w:val="32"/>
          <w:szCs w:val="32"/>
          <w:lang w:val="en-US" w:eastAsia="zh-CN"/>
        </w:rPr>
        <w:t>所</w:t>
      </w:r>
      <w:r>
        <w:rPr>
          <w:rStyle w:val="7"/>
          <w:rFonts w:hint="eastAsia" w:ascii="仿宋" w:hAnsi="仿宋" w:eastAsia="仿宋" w:cs="仿宋"/>
          <w:sz w:val="32"/>
          <w:szCs w:val="32"/>
        </w:rPr>
        <w:t>支出预算总额为</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${page400644146.ds215660413_REP_BGT_T_HC1100002019_DXQ02_S_ZJ}</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支出预算总额为</w:t>
      </w:r>
      <w:r>
        <w:rPr>
          <w:rFonts w:hint="eastAsia" w:ascii="仿宋" w:hAnsi="仿宋" w:eastAsia="仿宋" w:cs="仿宋"/>
          <w:kern w:val="0"/>
          <w:sz w:val="32"/>
          <w:szCs w:val="32"/>
          <w:u w:val="single"/>
          <w:lang w:val="en-US" w:eastAsia="zh-CN"/>
        </w:rPr>
        <w:t>232.11</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536.90</w:t>
      </w:r>
      <w:r>
        <w:rPr>
          <w:rStyle w:val="7"/>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lang w:val="en-US" w:eastAsia="zh-CN"/>
        </w:rPr>
        <w:t>主要原因是：2023年公园绿化养护卫生保洁及基础设施维修经费从城维费里列支，减少了支出预算。</w:t>
      </w:r>
    </w:p>
    <w:p>
      <w:pPr>
        <w:ind w:firstLine="640" w:firstLineChars="200"/>
        <w:rPr>
          <w:rStyle w:val="7"/>
          <w:rFonts w:hint="eastAsia" w:ascii="仿宋" w:hAnsi="仿宋" w:eastAsia="仿宋" w:cs="仿宋"/>
          <w:sz w:val="32"/>
          <w:szCs w:val="32"/>
        </w:rPr>
      </w:pPr>
      <w:r>
        <w:rPr>
          <w:rStyle w:val="7"/>
          <w:rFonts w:hint="eastAsia" w:ascii="仿宋" w:hAnsi="仿宋" w:eastAsia="仿宋" w:cs="仿宋"/>
          <w:sz w:val="32"/>
          <w:szCs w:val="32"/>
        </w:rPr>
        <w:t>按支出项目类别划分：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${page400644146.ds215660413_REP_BGT_T_HC1100002019_DXQ02_JBZCQK}</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基本支出</w:t>
      </w:r>
      <w:r>
        <w:rPr>
          <w:rFonts w:hint="eastAsia" w:ascii="仿宋" w:hAnsi="仿宋" w:eastAsia="仿宋" w:cs="仿宋"/>
          <w:kern w:val="0"/>
          <w:sz w:val="32"/>
          <w:szCs w:val="32"/>
          <w:u w:val="single"/>
          <w:lang w:val="en-US" w:eastAsia="zh-CN"/>
        </w:rPr>
        <w:t>223.37</w:t>
      </w:r>
      <w:r>
        <w:rPr>
          <w:rStyle w:val="7"/>
          <w:rFonts w:hint="eastAsia" w:ascii="仿宋" w:hAnsi="仿宋" w:eastAsia="仿宋" w:cs="仿宋"/>
          <w:sz w:val="32"/>
          <w:szCs w:val="32"/>
        </w:rPr>
        <w:t>万元,较上年预算安排增加</w:t>
      </w:r>
      <w:r>
        <w:rPr>
          <w:rStyle w:val="7"/>
          <w:rFonts w:hint="eastAsia" w:ascii="仿宋" w:hAnsi="仿宋" w:eastAsia="仿宋" w:cs="仿宋"/>
          <w:sz w:val="32"/>
          <w:szCs w:val="32"/>
          <w:u w:val="single"/>
          <w:lang w:val="en-US" w:eastAsia="zh-CN"/>
        </w:rPr>
        <w:t>145.02</w:t>
      </w:r>
      <w:r>
        <w:rPr>
          <w:rStyle w:val="7"/>
          <w:rFonts w:hint="eastAsia" w:ascii="仿宋" w:hAnsi="仿宋" w:eastAsia="仿宋" w:cs="仿宋"/>
          <w:sz w:val="32"/>
          <w:szCs w:val="32"/>
        </w:rPr>
        <w:t>万元;其中：工资福利支出</w:t>
      </w:r>
      <w:r>
        <w:rPr>
          <w:rFonts w:hint="eastAsia" w:ascii="仿宋" w:hAnsi="仿宋" w:eastAsia="仿宋" w:cs="仿宋"/>
          <w:kern w:val="0"/>
          <w:sz w:val="32"/>
          <w:szCs w:val="32"/>
          <w:u w:val="single"/>
          <w:lang w:val="en-US" w:eastAsia="zh-CN"/>
        </w:rPr>
        <w:t>186.91</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u w:val="single"/>
          <w:lang w:val="en-US" w:eastAsia="zh-CN"/>
        </w:rPr>
        <w:t>36.46</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${page400644146.ds215660413_REP_BGT_T_HC1100002019_DXQ02_XMZCQK}</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项目支出</w:t>
      </w:r>
      <w:r>
        <w:rPr>
          <w:rFonts w:hint="eastAsia" w:ascii="仿宋" w:hAnsi="仿宋" w:eastAsia="仿宋" w:cs="仿宋"/>
          <w:kern w:val="0"/>
          <w:sz w:val="32"/>
          <w:szCs w:val="32"/>
          <w:u w:val="single"/>
          <w:lang w:val="en-US" w:eastAsia="zh-CN"/>
        </w:rPr>
        <w:t>8.74</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681.9</w:t>
      </w:r>
      <w:r>
        <w:rPr>
          <w:rStyle w:val="7"/>
          <w:rFonts w:hint="eastAsia" w:ascii="仿宋" w:hAnsi="仿宋" w:eastAsia="仿宋" w:cs="仿宋"/>
          <w:sz w:val="32"/>
          <w:szCs w:val="32"/>
          <w:lang w:val="en-US" w:eastAsia="zh-CN"/>
        </w:rPr>
        <w:t>2</w:t>
      </w:r>
      <w:r>
        <w:rPr>
          <w:rStyle w:val="7"/>
          <w:rFonts w:hint="eastAsia" w:ascii="仿宋" w:hAnsi="仿宋" w:eastAsia="仿宋" w:cs="仿宋"/>
          <w:sz w:val="32"/>
          <w:szCs w:val="32"/>
        </w:rPr>
        <w:t>万元;其中：工资福利支出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u w:val="single"/>
          <w:lang w:val="en-US" w:eastAsia="zh-CN"/>
        </w:rPr>
        <w:t>8.74</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万元,对企业补助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ind w:firstLine="640" w:firstLineChars="200"/>
        <w:rPr>
          <w:rStyle w:val="7"/>
          <w:rFonts w:hint="eastAsia" w:ascii="仿宋" w:hAnsi="仿宋" w:eastAsia="仿宋" w:cs="仿宋"/>
          <w:sz w:val="32"/>
          <w:szCs w:val="32"/>
        </w:rPr>
      </w:pPr>
      <w:r>
        <w:rPr>
          <w:rStyle w:val="7"/>
          <w:rFonts w:hint="eastAsia" w:ascii="仿宋" w:hAnsi="仿宋" w:eastAsia="仿宋" w:cs="仿宋"/>
          <w:sz w:val="32"/>
          <w:szCs w:val="32"/>
        </w:rPr>
        <w:t>按支出功能科目划分：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${page400644146.ds247441498_REP_BGT_T_HC1100002019DXQ01_GNZJMX}</w:instrText>
      </w:r>
      <w:r>
        <w:rPr>
          <w:rFonts w:hint="eastAsia" w:ascii="仿宋" w:hAnsi="仿宋" w:eastAsia="仿宋" w:cs="仿宋"/>
          <w:sz w:val="32"/>
          <w:szCs w:val="32"/>
        </w:rPr>
        <w:fldChar w:fldCharType="separate"/>
      </w:r>
      <w:r>
        <w:rPr>
          <w:rStyle w:val="7"/>
          <w:rFonts w:hint="eastAsia" w:ascii="仿宋" w:hAnsi="仿宋" w:eastAsia="仿宋" w:cs="仿宋"/>
          <w:sz w:val="32"/>
          <w:szCs w:val="32"/>
          <w:lang w:val="en-US" w:eastAsia="zh-CN"/>
        </w:rPr>
        <w:t>城乡社区</w:t>
      </w:r>
      <w:r>
        <w:rPr>
          <w:rStyle w:val="7"/>
          <w:rFonts w:hint="eastAsia" w:ascii="仿宋" w:hAnsi="仿宋" w:eastAsia="仿宋" w:cs="仿宋"/>
          <w:sz w:val="32"/>
          <w:szCs w:val="32"/>
        </w:rPr>
        <w:t>支出</w:t>
      </w:r>
      <w:r>
        <w:rPr>
          <w:rFonts w:hint="eastAsia" w:ascii="仿宋" w:hAnsi="仿宋" w:eastAsia="仿宋" w:cs="仿宋"/>
          <w:kern w:val="0"/>
          <w:sz w:val="32"/>
          <w:szCs w:val="32"/>
          <w:u w:val="single"/>
          <w:lang w:val="en-US" w:eastAsia="zh-CN"/>
        </w:rPr>
        <w:t>210.79</w:t>
      </w:r>
      <w:r>
        <w:rPr>
          <w:rStyle w:val="7"/>
          <w:rFonts w:hint="eastAsia" w:ascii="仿宋" w:hAnsi="仿宋" w:eastAsia="仿宋" w:cs="仿宋"/>
          <w:sz w:val="32"/>
          <w:szCs w:val="32"/>
        </w:rPr>
        <w:t>万元,较上年预算安排增加</w:t>
      </w:r>
      <w:r>
        <w:rPr>
          <w:rStyle w:val="7"/>
          <w:rFonts w:hint="eastAsia" w:ascii="仿宋" w:hAnsi="仿宋" w:eastAsia="仿宋" w:cs="仿宋"/>
          <w:sz w:val="32"/>
          <w:szCs w:val="32"/>
          <w:u w:val="single"/>
          <w:lang w:val="en-US" w:eastAsia="zh-CN"/>
        </w:rPr>
        <w:t>145.08</w:t>
      </w:r>
      <w:r>
        <w:rPr>
          <w:rStyle w:val="7"/>
          <w:rFonts w:hint="eastAsia" w:ascii="仿宋" w:hAnsi="仿宋" w:eastAsia="仿宋" w:cs="仿宋"/>
          <w:sz w:val="32"/>
          <w:szCs w:val="32"/>
        </w:rPr>
        <w:t>万元;教育支出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万元;科学技术支出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万元;社会保障和就业支出</w:t>
      </w:r>
      <w:r>
        <w:rPr>
          <w:rFonts w:hint="eastAsia" w:ascii="仿宋" w:hAnsi="仿宋" w:eastAsia="仿宋" w:cs="仿宋"/>
          <w:kern w:val="0"/>
          <w:sz w:val="32"/>
          <w:szCs w:val="32"/>
          <w:u w:val="single"/>
          <w:lang w:val="en-US" w:eastAsia="zh-CN"/>
        </w:rPr>
        <w:t>9</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0.04</w:t>
      </w:r>
      <w:r>
        <w:rPr>
          <w:rStyle w:val="7"/>
          <w:rFonts w:hint="eastAsia" w:ascii="仿宋" w:hAnsi="仿宋" w:eastAsia="仿宋" w:cs="仿宋"/>
          <w:sz w:val="32"/>
          <w:szCs w:val="32"/>
        </w:rPr>
        <w:t>万元;卫生健康支出</w:t>
      </w:r>
      <w:r>
        <w:rPr>
          <w:rFonts w:hint="eastAsia" w:ascii="仿宋" w:hAnsi="仿宋" w:eastAsia="仿宋" w:cs="仿宋"/>
          <w:kern w:val="0"/>
          <w:sz w:val="32"/>
          <w:szCs w:val="32"/>
          <w:u w:val="single"/>
          <w:lang w:val="en-US" w:eastAsia="zh-CN"/>
        </w:rPr>
        <w:t>3.58</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0.02</w:t>
      </w:r>
      <w:r>
        <w:rPr>
          <w:rStyle w:val="7"/>
          <w:rFonts w:hint="eastAsia" w:ascii="仿宋" w:hAnsi="仿宋" w:eastAsia="仿宋" w:cs="仿宋"/>
          <w:sz w:val="32"/>
          <w:szCs w:val="32"/>
        </w:rPr>
        <w:t>万元;农林水支出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万元;住房保障支出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ind w:firstLine="640" w:firstLineChars="200"/>
        <w:rPr>
          <w:rStyle w:val="7"/>
          <w:rFonts w:hint="eastAsia" w:ascii="仿宋" w:hAnsi="仿宋" w:eastAsia="仿宋" w:cs="仿宋"/>
          <w:b/>
          <w:sz w:val="32"/>
          <w:szCs w:val="32"/>
        </w:rPr>
      </w:pPr>
      <w:r>
        <w:rPr>
          <w:rStyle w:val="7"/>
          <w:rFonts w:hint="eastAsia" w:ascii="仿宋" w:hAnsi="仿宋" w:eastAsia="仿宋" w:cs="仿宋"/>
          <w:sz w:val="32"/>
          <w:szCs w:val="32"/>
        </w:rPr>
        <w:t>按支出经济分类划分：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${page400644146.ds247441498_REP_BGT_T_HC1100002019DXQ01_JJMX}</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工资福利支出</w:t>
      </w:r>
      <w:r>
        <w:rPr>
          <w:rFonts w:hint="eastAsia" w:ascii="仿宋" w:hAnsi="仿宋" w:eastAsia="仿宋" w:cs="仿宋"/>
          <w:kern w:val="0"/>
          <w:sz w:val="32"/>
          <w:szCs w:val="32"/>
          <w:u w:val="single"/>
          <w:lang w:val="en-US" w:eastAsia="zh-CN"/>
        </w:rPr>
        <w:t>186.91</w:t>
      </w:r>
      <w:r>
        <w:rPr>
          <w:rStyle w:val="7"/>
          <w:rFonts w:hint="eastAsia" w:ascii="仿宋" w:hAnsi="仿宋" w:eastAsia="仿宋" w:cs="仿宋"/>
          <w:sz w:val="32"/>
          <w:szCs w:val="32"/>
        </w:rPr>
        <w:t>万元,较上年预算安排增加</w:t>
      </w:r>
      <w:r>
        <w:rPr>
          <w:rStyle w:val="7"/>
          <w:rFonts w:hint="eastAsia" w:ascii="仿宋" w:hAnsi="仿宋" w:eastAsia="仿宋" w:cs="仿宋"/>
          <w:sz w:val="32"/>
          <w:szCs w:val="32"/>
          <w:u w:val="single"/>
          <w:lang w:val="en-US" w:eastAsia="zh-CN"/>
        </w:rPr>
        <w:t>114.72</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u w:val="single"/>
          <w:lang w:val="en-US" w:eastAsia="zh-CN"/>
        </w:rPr>
        <w:t>36.46</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30.30</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万元;对企业补助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ind w:firstLine="640" w:firstLineChars="200"/>
        <w:rPr>
          <w:rStyle w:val="7"/>
          <w:rFonts w:hint="default" w:ascii="仿宋" w:hAnsi="仿宋" w:eastAsia="仿宋" w:cs="仿宋"/>
          <w:sz w:val="32"/>
          <w:szCs w:val="32"/>
          <w:lang w:val="en-US"/>
        </w:rPr>
      </w:pPr>
      <w:r>
        <w:rPr>
          <w:rStyle w:val="7"/>
          <w:rFonts w:hint="eastAsia" w:ascii="仿宋" w:hAnsi="仿宋" w:eastAsia="仿宋" w:cs="仿宋"/>
          <w:sz w:val="32"/>
          <w:szCs w:val="32"/>
          <w:lang w:eastAsia="zh-CN"/>
        </w:rPr>
        <w:t>202</w:t>
      </w:r>
      <w:r>
        <w:rPr>
          <w:rStyle w:val="7"/>
          <w:rFonts w:hint="eastAsia" w:ascii="仿宋" w:hAnsi="仿宋" w:eastAsia="仿宋" w:cs="仿宋"/>
          <w:sz w:val="32"/>
          <w:szCs w:val="32"/>
          <w:lang w:val="en-US" w:eastAsia="zh-CN"/>
        </w:rPr>
        <w:t>3</w:t>
      </w:r>
      <w:r>
        <w:rPr>
          <w:rStyle w:val="7"/>
          <w:rFonts w:hint="eastAsia" w:ascii="仿宋" w:hAnsi="仿宋" w:eastAsia="仿宋" w:cs="仿宋"/>
          <w:sz w:val="32"/>
          <w:szCs w:val="32"/>
        </w:rPr>
        <w:t>年</w:t>
      </w:r>
      <w:r>
        <w:rPr>
          <w:rFonts w:hint="eastAsia" w:ascii="仿宋" w:hAnsi="仿宋" w:eastAsia="仿宋"/>
          <w:sz w:val="32"/>
          <w:szCs w:val="32"/>
        </w:rPr>
        <w:t>赣州市南康区公园管理</w:t>
      </w:r>
      <w:r>
        <w:rPr>
          <w:rFonts w:hint="eastAsia" w:ascii="仿宋" w:hAnsi="仿宋" w:eastAsia="仿宋"/>
          <w:sz w:val="32"/>
          <w:szCs w:val="32"/>
          <w:lang w:val="en-US" w:eastAsia="zh-CN"/>
        </w:rPr>
        <w:t>所</w:t>
      </w:r>
      <w:r>
        <w:rPr>
          <w:rStyle w:val="7"/>
          <w:rFonts w:hint="eastAsia" w:ascii="仿宋" w:hAnsi="仿宋" w:eastAsia="仿宋" w:cs="仿宋"/>
          <w:sz w:val="32"/>
          <w:szCs w:val="32"/>
        </w:rPr>
        <w:t>财政拨款支出预算总额为</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${page400644146.ds215660413_REP_BGT_T_HC1100002019_DXQ02_S_CBXJ}</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财政拨款支出预算总额</w:t>
      </w:r>
      <w:r>
        <w:rPr>
          <w:rFonts w:hint="eastAsia" w:ascii="仿宋" w:hAnsi="仿宋" w:eastAsia="仿宋" w:cs="仿宋"/>
          <w:kern w:val="0"/>
          <w:sz w:val="32"/>
          <w:szCs w:val="32"/>
          <w:u w:val="single"/>
          <w:lang w:val="en-US" w:eastAsia="zh-CN"/>
        </w:rPr>
        <w:t>223.37</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13.97</w:t>
      </w:r>
      <w:r>
        <w:rPr>
          <w:rStyle w:val="7"/>
          <w:rFonts w:hint="eastAsia" w:ascii="仿宋" w:hAnsi="仿宋" w:eastAsia="仿宋" w:cs="仿宋"/>
          <w:sz w:val="32"/>
          <w:szCs w:val="32"/>
        </w:rPr>
        <w:t>万元</w:t>
      </w:r>
      <w:r>
        <w:rPr>
          <w:rStyle w:val="7"/>
          <w:rFonts w:hint="eastAsia" w:ascii="仿宋" w:hAnsi="仿宋" w:eastAsia="仿宋" w:cs="仿宋"/>
          <w:sz w:val="32"/>
          <w:szCs w:val="32"/>
          <w:lang w:eastAsia="zh-CN"/>
        </w:rPr>
        <w:t>，</w:t>
      </w:r>
      <w:r>
        <w:rPr>
          <w:rFonts w:hint="eastAsia" w:ascii="仿宋" w:hAnsi="仿宋" w:eastAsia="仿宋" w:cs="仿宋"/>
        </w:rPr>
        <w:fldChar w:fldCharType="end"/>
      </w:r>
      <w:r>
        <w:rPr>
          <w:rFonts w:hint="eastAsia" w:ascii="仿宋" w:hAnsi="仿宋" w:eastAsia="仿宋" w:cs="仿宋"/>
          <w:sz w:val="32"/>
          <w:szCs w:val="32"/>
          <w:lang w:val="en-US" w:eastAsia="zh-CN"/>
        </w:rPr>
        <w:t>主要原因是：2023年单位有一名职工退休，减少了工资支出。</w:t>
      </w:r>
    </w:p>
    <w:p>
      <w:pPr>
        <w:ind w:firstLine="640" w:firstLineChars="200"/>
        <w:rPr>
          <w:rStyle w:val="7"/>
          <w:rFonts w:hint="eastAsia" w:ascii="仿宋" w:hAnsi="仿宋" w:eastAsia="仿宋" w:cs="仿宋"/>
          <w:sz w:val="32"/>
          <w:szCs w:val="32"/>
        </w:rPr>
      </w:pPr>
      <w:r>
        <w:rPr>
          <w:rStyle w:val="7"/>
          <w:rFonts w:hint="eastAsia" w:ascii="仿宋" w:hAnsi="仿宋" w:eastAsia="仿宋" w:cs="仿宋"/>
          <w:sz w:val="32"/>
          <w:szCs w:val="32"/>
        </w:rPr>
        <w:t>按支出功能科目划分：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${page400644146.ds247441498_REP_BGT_T_HC1100002019DXQ01_GNCBMX}</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一般公共服务支出</w:t>
      </w:r>
      <w:r>
        <w:rPr>
          <w:rFonts w:hint="eastAsia" w:ascii="仿宋" w:hAnsi="仿宋" w:eastAsia="仿宋" w:cs="仿宋"/>
          <w:kern w:val="0"/>
          <w:sz w:val="32"/>
          <w:szCs w:val="32"/>
          <w:u w:val="single"/>
          <w:lang w:val="en-US" w:eastAsia="zh-CN"/>
        </w:rPr>
        <w:t>210.79</w:t>
      </w:r>
      <w:r>
        <w:rPr>
          <w:rStyle w:val="7"/>
          <w:rFonts w:hint="eastAsia" w:ascii="仿宋" w:hAnsi="仿宋" w:eastAsia="仿宋" w:cs="仿宋"/>
          <w:sz w:val="32"/>
          <w:szCs w:val="32"/>
        </w:rPr>
        <w:t>万元,教育支出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万元,社会保障和就业支出</w:t>
      </w:r>
      <w:r>
        <w:rPr>
          <w:rFonts w:hint="eastAsia" w:ascii="仿宋" w:hAnsi="仿宋" w:eastAsia="仿宋" w:cs="仿宋"/>
          <w:kern w:val="0"/>
          <w:sz w:val="32"/>
          <w:szCs w:val="32"/>
          <w:u w:val="single"/>
          <w:lang w:val="en-US" w:eastAsia="zh-CN"/>
        </w:rPr>
        <w:t>9</w:t>
      </w:r>
      <w:r>
        <w:rPr>
          <w:rStyle w:val="7"/>
          <w:rFonts w:hint="eastAsia" w:ascii="仿宋" w:hAnsi="仿宋" w:eastAsia="仿宋" w:cs="仿宋"/>
          <w:sz w:val="32"/>
          <w:szCs w:val="32"/>
        </w:rPr>
        <w:t>万元,卫生健康支出</w:t>
      </w:r>
      <w:r>
        <w:rPr>
          <w:rFonts w:hint="eastAsia" w:ascii="仿宋" w:hAnsi="仿宋" w:eastAsia="仿宋" w:cs="仿宋"/>
          <w:kern w:val="0"/>
          <w:sz w:val="32"/>
          <w:szCs w:val="32"/>
          <w:u w:val="single"/>
          <w:lang w:val="en-US" w:eastAsia="zh-CN"/>
        </w:rPr>
        <w:t>3.58</w:t>
      </w:r>
      <w:r>
        <w:rPr>
          <w:rStyle w:val="7"/>
          <w:rFonts w:hint="eastAsia" w:ascii="仿宋" w:hAnsi="仿宋" w:eastAsia="仿宋" w:cs="仿宋"/>
          <w:sz w:val="32"/>
          <w:szCs w:val="32"/>
        </w:rPr>
        <w:t>万元,住房保障支出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ind w:firstLine="640" w:firstLineChars="200"/>
        <w:rPr>
          <w:rStyle w:val="7"/>
          <w:rFonts w:hint="eastAsia" w:ascii="仿宋" w:hAnsi="仿宋" w:eastAsia="仿宋" w:cs="仿宋"/>
          <w:sz w:val="32"/>
          <w:szCs w:val="32"/>
        </w:rPr>
      </w:pPr>
      <w:r>
        <w:rPr>
          <w:rStyle w:val="7"/>
          <w:rFonts w:hint="eastAsia" w:ascii="仿宋" w:hAnsi="仿宋" w:eastAsia="仿宋" w:cs="仿宋"/>
          <w:sz w:val="32"/>
          <w:szCs w:val="32"/>
        </w:rPr>
        <w:t>按支出项目类别划分：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${page400644146.ds215660413_REP_BGT_T_HC1100002019_DXQ02_JBZCQKCB}</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基本支出</w:t>
      </w:r>
      <w:r>
        <w:rPr>
          <w:rFonts w:hint="eastAsia" w:ascii="仿宋" w:hAnsi="仿宋" w:eastAsia="仿宋" w:cs="仿宋"/>
          <w:kern w:val="0"/>
          <w:sz w:val="32"/>
          <w:szCs w:val="32"/>
          <w:u w:val="single"/>
          <w:lang w:val="en-US" w:eastAsia="zh-CN"/>
        </w:rPr>
        <w:t>223.37</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u w:val="single"/>
          <w:lang w:val="en-US" w:eastAsia="zh-CN"/>
        </w:rPr>
        <w:t>13.97</w:t>
      </w:r>
      <w:r>
        <w:rPr>
          <w:rStyle w:val="7"/>
          <w:rFonts w:hint="eastAsia" w:ascii="仿宋" w:hAnsi="仿宋" w:eastAsia="仿宋" w:cs="仿宋"/>
          <w:sz w:val="32"/>
          <w:szCs w:val="32"/>
        </w:rPr>
        <w:t>万元;其中：工资福利支出</w:t>
      </w:r>
      <w:r>
        <w:rPr>
          <w:rFonts w:hint="eastAsia" w:ascii="仿宋" w:hAnsi="仿宋" w:eastAsia="仿宋" w:cs="仿宋"/>
          <w:kern w:val="0"/>
          <w:sz w:val="32"/>
          <w:szCs w:val="32"/>
          <w:u w:val="single"/>
          <w:lang w:val="en-US" w:eastAsia="zh-CN"/>
        </w:rPr>
        <w:t>186.91</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u w:val="single"/>
          <w:lang w:val="en-US" w:eastAsia="zh-CN"/>
        </w:rPr>
        <w:t>36.46</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${page400644146.ds215660413_REP_BGT_T_HC1100002019_DXQ02_XMZCQKCB}</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项目支出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u w:val="single"/>
          <w:lang w:val="en-US" w:eastAsia="zh-CN"/>
        </w:rPr>
        <w:t>0</w:t>
      </w:r>
      <w:r>
        <w:rPr>
          <w:rStyle w:val="7"/>
          <w:rFonts w:hint="eastAsia" w:ascii="仿宋" w:hAnsi="仿宋" w:eastAsia="仿宋" w:cs="仿宋"/>
          <w:sz w:val="32"/>
          <w:szCs w:val="32"/>
        </w:rPr>
        <w:t>万元;其中：商品和服务支出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u w:val="single"/>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ind w:firstLine="643" w:firstLineChars="200"/>
        <w:rPr>
          <w:rStyle w:val="7"/>
          <w:rFonts w:hint="eastAsia" w:ascii="楷体" w:hAnsi="楷体" w:eastAsia="楷体" w:cs="楷体"/>
          <w:b/>
          <w:bCs w:val="0"/>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w:t>
      </w:r>
      <w:r>
        <w:rPr>
          <w:rStyle w:val="7"/>
          <w:rFonts w:hint="eastAsia" w:ascii="楷体" w:hAnsi="楷体" w:eastAsia="楷体" w:cs="楷体"/>
          <w:b/>
          <w:bCs w:val="0"/>
          <w:sz w:val="32"/>
          <w:szCs w:val="32"/>
        </w:rPr>
        <w:t>政府性基金情况</w:t>
      </w:r>
    </w:p>
    <w:p>
      <w:pPr>
        <w:ind w:firstLine="640" w:firstLineChars="200"/>
        <w:rPr>
          <w:rStyle w:val="7"/>
          <w:rFonts w:hint="eastAsia" w:ascii="仿宋" w:hAnsi="仿宋" w:eastAsia="仿宋" w:cs="仿宋"/>
          <w:sz w:val="32"/>
          <w:szCs w:val="32"/>
          <w:lang w:eastAsia="zh-CN"/>
        </w:rPr>
      </w:pPr>
      <w:r>
        <w:rPr>
          <w:rFonts w:hint="eastAsia" w:ascii="仿宋" w:hAnsi="仿宋" w:eastAsia="仿宋"/>
          <w:sz w:val="32"/>
          <w:szCs w:val="32"/>
          <w:lang w:val="en-US" w:eastAsia="zh-CN"/>
        </w:rPr>
        <w:t>2023年</w:t>
      </w:r>
      <w:r>
        <w:rPr>
          <w:rFonts w:hint="eastAsia" w:ascii="仿宋" w:hAnsi="仿宋" w:eastAsia="仿宋"/>
          <w:sz w:val="32"/>
          <w:szCs w:val="32"/>
        </w:rPr>
        <w:t>赣州市南康区公园管理</w:t>
      </w:r>
      <w:r>
        <w:rPr>
          <w:rFonts w:hint="eastAsia" w:ascii="仿宋" w:hAnsi="仿宋" w:eastAsia="仿宋"/>
          <w:sz w:val="32"/>
          <w:szCs w:val="32"/>
          <w:lang w:val="en-US" w:eastAsia="zh-CN"/>
        </w:rPr>
        <w:t>所</w:t>
      </w:r>
      <w:r>
        <w:rPr>
          <w:rStyle w:val="7"/>
          <w:rFonts w:hint="eastAsia" w:ascii="仿宋" w:hAnsi="仿宋" w:eastAsia="仿宋" w:cs="仿宋"/>
          <w:sz w:val="32"/>
          <w:szCs w:val="32"/>
          <w:lang w:eastAsia="zh-CN"/>
        </w:rPr>
        <w:t>无</w:t>
      </w:r>
      <w:r>
        <w:rPr>
          <w:rStyle w:val="7"/>
          <w:rFonts w:hint="eastAsia" w:ascii="仿宋" w:hAnsi="仿宋" w:eastAsia="仿宋" w:cs="仿宋"/>
          <w:sz w:val="32"/>
          <w:szCs w:val="32"/>
        </w:rPr>
        <w:t>政府性基金支出预算</w:t>
      </w:r>
      <w:r>
        <w:rPr>
          <w:rStyle w:val="7"/>
          <w:rFonts w:hint="eastAsia" w:ascii="仿宋" w:hAnsi="仿宋" w:eastAsia="仿宋" w:cs="仿宋"/>
          <w:sz w:val="32"/>
          <w:szCs w:val="32"/>
          <w:lang w:eastAsia="zh-CN"/>
        </w:rPr>
        <w:t>。</w:t>
      </w:r>
    </w:p>
    <w:p>
      <w:pPr>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pPr>
        <w:ind w:firstLine="640" w:firstLineChars="200"/>
        <w:rPr>
          <w:rStyle w:val="7"/>
          <w:rFonts w:hint="eastAsia" w:ascii="仿宋" w:hAnsi="仿宋" w:eastAsia="仿宋" w:cs="仿宋"/>
          <w:sz w:val="32"/>
          <w:szCs w:val="32"/>
          <w:lang w:eastAsia="zh-CN"/>
        </w:rPr>
      </w:pPr>
      <w:r>
        <w:rPr>
          <w:rFonts w:hint="eastAsia" w:ascii="仿宋" w:hAnsi="仿宋" w:eastAsia="仿宋"/>
          <w:sz w:val="32"/>
          <w:szCs w:val="32"/>
          <w:lang w:val="en-US" w:eastAsia="zh-CN"/>
        </w:rPr>
        <w:t>2023年</w:t>
      </w:r>
      <w:r>
        <w:rPr>
          <w:rFonts w:hint="eastAsia" w:ascii="仿宋" w:hAnsi="仿宋" w:eastAsia="仿宋"/>
          <w:sz w:val="32"/>
          <w:szCs w:val="32"/>
        </w:rPr>
        <w:t>赣州市南康区公园管理</w:t>
      </w:r>
      <w:r>
        <w:rPr>
          <w:rFonts w:hint="eastAsia" w:ascii="仿宋" w:hAnsi="仿宋" w:eastAsia="仿宋"/>
          <w:sz w:val="32"/>
          <w:szCs w:val="32"/>
          <w:lang w:val="en-US" w:eastAsia="zh-CN"/>
        </w:rPr>
        <w:t>所</w:t>
      </w:r>
      <w:r>
        <w:rPr>
          <w:rStyle w:val="7"/>
          <w:rFonts w:hint="eastAsia" w:ascii="仿宋" w:hAnsi="仿宋" w:eastAsia="仿宋" w:cs="仿宋"/>
          <w:sz w:val="32"/>
          <w:szCs w:val="32"/>
        </w:rPr>
        <w:t>无</w:t>
      </w:r>
      <w:r>
        <w:rPr>
          <w:rStyle w:val="7"/>
          <w:rFonts w:hint="eastAsia" w:ascii="仿宋" w:hAnsi="仿宋" w:eastAsia="仿宋" w:cs="仿宋"/>
          <w:sz w:val="32"/>
          <w:szCs w:val="32"/>
          <w:lang w:eastAsia="zh-CN"/>
        </w:rPr>
        <w:t>国有资本经营</w:t>
      </w:r>
      <w:r>
        <w:rPr>
          <w:rStyle w:val="7"/>
          <w:rFonts w:hint="eastAsia" w:ascii="仿宋" w:hAnsi="仿宋" w:eastAsia="仿宋" w:cs="仿宋"/>
          <w:sz w:val="32"/>
          <w:szCs w:val="32"/>
        </w:rPr>
        <w:t>支出预算</w:t>
      </w:r>
      <w:r>
        <w:rPr>
          <w:rStyle w:val="7"/>
          <w:rFonts w:hint="eastAsia" w:ascii="仿宋" w:hAnsi="仿宋" w:eastAsia="仿宋" w:cs="仿宋"/>
          <w:sz w:val="32"/>
          <w:szCs w:val="32"/>
          <w:lang w:eastAsia="zh-CN"/>
        </w:rPr>
        <w:t>。</w:t>
      </w:r>
    </w:p>
    <w:p>
      <w:pPr>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pPr>
        <w:widowControl/>
        <w:spacing w:line="580" w:lineRule="exact"/>
        <w:ind w:firstLine="640" w:firstLineChars="200"/>
        <w:jc w:val="left"/>
        <w:rPr>
          <w:rFonts w:hint="eastAsia" w:ascii="仿宋" w:hAnsi="仿宋" w:eastAsia="仿宋" w:cs="仿宋"/>
          <w:sz w:val="32"/>
          <w:szCs w:val="32"/>
        </w:rPr>
      </w:pPr>
      <w:r>
        <w:rPr>
          <w:rStyle w:val="7"/>
          <w:rFonts w:hint="eastAsia" w:ascii="仿宋" w:hAnsi="仿宋" w:eastAsia="仿宋" w:cs="仿宋"/>
          <w:sz w:val="32"/>
          <w:szCs w:val="32"/>
          <w:lang w:eastAsia="zh-CN"/>
        </w:rPr>
        <w:t>202</w:t>
      </w:r>
      <w:r>
        <w:rPr>
          <w:rStyle w:val="7"/>
          <w:rFonts w:hint="eastAsia" w:ascii="仿宋" w:hAnsi="仿宋" w:eastAsia="仿宋" w:cs="仿宋"/>
          <w:sz w:val="32"/>
          <w:szCs w:val="32"/>
          <w:lang w:val="en-US" w:eastAsia="zh-CN"/>
        </w:rPr>
        <w:t>3</w:t>
      </w:r>
      <w:r>
        <w:rPr>
          <w:rStyle w:val="7"/>
          <w:rFonts w:hint="eastAsia" w:ascii="仿宋" w:hAnsi="仿宋" w:eastAsia="仿宋" w:cs="仿宋"/>
          <w:sz w:val="32"/>
          <w:szCs w:val="32"/>
        </w:rPr>
        <w:t>年</w:t>
      </w:r>
      <w:r>
        <w:rPr>
          <w:rFonts w:hint="eastAsia" w:ascii="仿宋" w:hAnsi="仿宋" w:eastAsia="仿宋" w:cs="仿宋"/>
          <w:sz w:val="32"/>
          <w:szCs w:val="32"/>
        </w:rPr>
        <w:t>部门机关运行费预算</w:t>
      </w:r>
      <w:r>
        <w:rPr>
          <w:rFonts w:hint="eastAsia" w:ascii="仿宋" w:hAnsi="仿宋" w:eastAsia="仿宋" w:cs="仿宋"/>
          <w:sz w:val="32"/>
          <w:szCs w:val="30"/>
          <w:u w:val="single"/>
          <w:lang w:val="en-US" w:eastAsia="zh-CN"/>
        </w:rPr>
        <w:t>36.46</w:t>
      </w:r>
      <w:r>
        <w:rPr>
          <w:rFonts w:hint="eastAsia" w:ascii="仿宋" w:hAnsi="仿宋" w:eastAsia="仿宋" w:cs="仿宋"/>
          <w:sz w:val="32"/>
          <w:szCs w:val="32"/>
        </w:rPr>
        <w:t>万元，比202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年预算减少</w:t>
      </w:r>
      <w:r>
        <w:rPr>
          <w:rFonts w:hint="eastAsia" w:ascii="仿宋" w:hAnsi="仿宋" w:eastAsia="仿宋" w:cs="仿宋"/>
          <w:sz w:val="32"/>
          <w:szCs w:val="32"/>
          <w:u w:val="single"/>
          <w:lang w:val="en-US" w:eastAsia="zh-CN"/>
        </w:rPr>
        <w:t>123.54</w:t>
      </w:r>
      <w:r>
        <w:rPr>
          <w:rFonts w:hint="eastAsia" w:ascii="仿宋" w:hAnsi="仿宋" w:eastAsia="仿宋" w:cs="仿宋"/>
          <w:sz w:val="32"/>
          <w:szCs w:val="32"/>
        </w:rPr>
        <w:t>万元，下降</w:t>
      </w:r>
      <w:r>
        <w:rPr>
          <w:rFonts w:hint="eastAsia" w:ascii="仿宋" w:hAnsi="仿宋" w:eastAsia="仿宋" w:cs="仿宋"/>
          <w:sz w:val="32"/>
          <w:szCs w:val="32"/>
          <w:u w:val="single"/>
          <w:lang w:val="en-US" w:eastAsia="zh-CN"/>
        </w:rPr>
        <w:t>77.2</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主要原因是：实行节能减排政策</w:t>
      </w:r>
      <w:r>
        <w:rPr>
          <w:rFonts w:hint="eastAsia" w:ascii="仿宋" w:hAnsi="仿宋" w:eastAsia="仿宋" w:cs="仿宋"/>
          <w:sz w:val="32"/>
          <w:szCs w:val="32"/>
        </w:rPr>
        <w:t>。</w:t>
      </w:r>
    </w:p>
    <w:p>
      <w:pPr>
        <w:widowControl/>
        <w:spacing w:line="580" w:lineRule="exact"/>
        <w:ind w:firstLine="636"/>
        <w:jc w:val="left"/>
        <w:rPr>
          <w:rFonts w:hint="eastAsia" w:ascii="仿宋" w:hAnsi="仿宋" w:eastAsia="仿宋" w:cs="仿宋"/>
          <w:sz w:val="32"/>
          <w:szCs w:val="32"/>
        </w:rPr>
      </w:pPr>
      <w:r>
        <w:rPr>
          <w:rFonts w:hint="eastAsia" w:ascii="仿宋" w:hAnsi="仿宋" w:eastAsia="仿宋" w:cs="仿宋"/>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pPr>
        <w:ind w:firstLine="640" w:firstLineChars="200"/>
        <w:rPr>
          <w:rFonts w:hint="eastAsia" w:ascii="仿宋" w:hAnsi="仿宋" w:eastAsia="仿宋" w:cs="仿宋"/>
          <w:sz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年部门所属各单位政府采购总额</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万元,其中: 政府采购货物预算</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 政府采购工程预算</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 政府采购服务预算</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w:t>
      </w:r>
    </w:p>
    <w:p>
      <w:pPr>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pPr>
        <w:ind w:firstLine="642"/>
        <w:rPr>
          <w:rFonts w:hint="eastAsia" w:ascii="仿宋" w:hAnsi="仿宋" w:eastAsia="仿宋" w:cs="仿宋"/>
          <w:b/>
          <w:sz w:val="20"/>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2年底</w:t>
      </w:r>
      <w:r>
        <w:rPr>
          <w:rFonts w:hint="eastAsia" w:ascii="仿宋" w:hAnsi="仿宋" w:eastAsia="仿宋" w:cs="仿宋"/>
          <w:color w:val="auto"/>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${page400644146.ds532982397_REP_JX_BAS_AGENCY_INFO_ZYFRS_S_CLSYS}</w:instrText>
      </w:r>
      <w:r>
        <w:rPr>
          <w:rFonts w:hint="eastAsia" w:ascii="仿宋" w:hAnsi="仿宋" w:eastAsia="仿宋" w:cs="仿宋"/>
          <w:sz w:val="32"/>
          <w:szCs w:val="32"/>
        </w:rPr>
        <w:fldChar w:fldCharType="separate"/>
      </w:r>
      <w:r>
        <w:rPr>
          <w:rFonts w:hint="eastAsia" w:ascii="仿宋" w:hAnsi="仿宋" w:eastAsia="仿宋" w:cs="仿宋"/>
          <w:sz w:val="32"/>
          <w:szCs w:val="32"/>
        </w:rPr>
        <w:t>部门共有车辆</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辆,其中：一般公务用车实有数</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辆,执法执勤用车实有数</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w:t>
      </w:r>
      <w:r>
        <w:rPr>
          <w:rFonts w:hint="eastAsia" w:ascii="仿宋" w:hAnsi="仿宋" w:eastAsia="仿宋" w:cs="仿宋"/>
        </w:rPr>
        <w:fldChar w:fldCharType="end"/>
      </w:r>
    </w:p>
    <w:p>
      <w:pPr>
        <w:ind w:firstLine="642"/>
        <w:rPr>
          <w:rFonts w:hint="eastAsia" w:ascii="仿宋" w:hAnsi="仿宋" w:eastAsia="仿宋" w:cs="仿宋"/>
          <w:sz w:val="32"/>
          <w:szCs w:val="30"/>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年部门预算安排购置车辆</w:t>
      </w:r>
      <w:r>
        <w:rPr>
          <w:rFonts w:hint="eastAsia" w:ascii="仿宋" w:hAnsi="仿宋" w:eastAsia="仿宋" w:cs="仿宋"/>
          <w:sz w:val="32"/>
          <w:szCs w:val="30"/>
          <w:u w:val="single"/>
          <w:lang w:val="en-US" w:eastAsia="zh-CN"/>
        </w:rPr>
        <w:t>0</w:t>
      </w:r>
      <w:r>
        <w:rPr>
          <w:rFonts w:hint="eastAsia" w:ascii="仿宋" w:hAnsi="仿宋" w:eastAsia="仿宋" w:cs="仿宋"/>
          <w:sz w:val="32"/>
          <w:szCs w:val="32"/>
        </w:rPr>
        <w:t>辆，安排购置单位价值200万元以上大型设备具体为：</w:t>
      </w:r>
      <w:r>
        <w:rPr>
          <w:rFonts w:hint="eastAsia" w:ascii="仿宋" w:hAnsi="仿宋" w:eastAsia="仿宋" w:cs="仿宋"/>
          <w:sz w:val="32"/>
          <w:szCs w:val="30"/>
          <w:u w:val="single"/>
          <w:lang w:val="en-US" w:eastAsia="zh-CN"/>
        </w:rPr>
        <w:t>无</w:t>
      </w:r>
      <w:r>
        <w:rPr>
          <w:rFonts w:hint="eastAsia" w:ascii="仿宋" w:hAnsi="仿宋" w:eastAsia="仿宋" w:cs="仿宋"/>
          <w:sz w:val="32"/>
          <w:szCs w:val="30"/>
        </w:rPr>
        <w:t>。</w:t>
      </w:r>
    </w:p>
    <w:p>
      <w:pPr>
        <w:widowControl/>
        <w:numPr>
          <w:ilvl w:val="0"/>
          <w:numId w:val="1"/>
        </w:numPr>
        <w:spacing w:line="600" w:lineRule="exact"/>
        <w:ind w:firstLine="640"/>
        <w:jc w:val="left"/>
        <w:rPr>
          <w:rStyle w:val="7"/>
          <w:rFonts w:hint="eastAsia" w:ascii="楷体" w:hAnsi="楷体" w:eastAsia="楷体" w:cs="楷体"/>
          <w:b/>
          <w:sz w:val="32"/>
          <w:szCs w:val="32"/>
          <w:lang w:val="en-US" w:eastAsia="zh-CN"/>
        </w:rPr>
      </w:pPr>
      <w:r>
        <w:rPr>
          <w:rStyle w:val="7"/>
          <w:rFonts w:hint="eastAsia" w:ascii="楷体" w:hAnsi="楷体" w:eastAsia="楷体" w:cs="楷体"/>
          <w:b/>
          <w:sz w:val="32"/>
          <w:szCs w:val="32"/>
          <w:lang w:val="en-US" w:eastAsia="zh-CN"/>
        </w:rPr>
        <w:t>预算绩效管理情况说明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lang w:val="en-US" w:eastAsia="zh-CN"/>
        </w:rPr>
        <w:t>2023年赣州市南康区公园管理所对项目支出全面实施绩效目标管理，2023年部门整体支出预算金额</w:t>
      </w:r>
      <w:r>
        <w:rPr>
          <w:rFonts w:hint="eastAsia" w:ascii="仿宋" w:hAnsi="仿宋" w:eastAsia="仿宋" w:cs="仿宋"/>
          <w:kern w:val="0"/>
          <w:sz w:val="32"/>
          <w:szCs w:val="32"/>
          <w:u w:val="single"/>
          <w:lang w:val="en-US" w:eastAsia="zh-CN"/>
        </w:rPr>
        <w:t>232.11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根据以前年度绩效评价结果，</w:t>
      </w:r>
      <w:r>
        <w:rPr>
          <w:rFonts w:hint="eastAsia" w:ascii="仿宋" w:hAnsi="仿宋" w:eastAsia="仿宋" w:cs="仿宋"/>
          <w:sz w:val="32"/>
          <w:szCs w:val="32"/>
          <w:u w:val="single"/>
          <w:lang w:val="en-US" w:eastAsia="zh-CN"/>
        </w:rPr>
        <w:t>优化2023年预算安排</w:t>
      </w:r>
      <w:r>
        <w:rPr>
          <w:rFonts w:hint="eastAsia" w:ascii="仿宋" w:hAnsi="仿宋" w:eastAsia="仿宋" w:cs="仿宋"/>
          <w:sz w:val="32"/>
          <w:szCs w:val="32"/>
          <w:u w:val="none"/>
          <w:lang w:val="en-US" w:eastAsia="zh-CN"/>
        </w:rPr>
        <w:t>，并进一步改善管理、完善政策。</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color w:val="000000" w:themeColor="text1"/>
          <w:sz w:val="32"/>
          <w:szCs w:val="32"/>
          <w:u w:val="none"/>
          <w:lang w:val="en-US" w:eastAsia="zh-CN"/>
          <w14:textFill>
            <w14:solidFill>
              <w14:schemeClr w14:val="tx1"/>
            </w14:solidFill>
          </w14:textFill>
        </w:rPr>
        <w:t>2023年</w:t>
      </w:r>
      <w:r>
        <w:rPr>
          <w:rFonts w:hint="eastAsia" w:ascii="仿宋" w:hAnsi="仿宋" w:eastAsia="仿宋" w:cs="仿宋"/>
          <w:color w:val="auto"/>
          <w:sz w:val="32"/>
          <w:szCs w:val="32"/>
          <w:lang w:val="en-US" w:eastAsia="zh-CN"/>
        </w:rPr>
        <w:t>赣州市南康区公园管理所</w:t>
      </w:r>
      <w:r>
        <w:rPr>
          <w:rFonts w:hint="eastAsia" w:ascii="仿宋" w:hAnsi="仿宋" w:eastAsia="仿宋" w:cs="仿宋"/>
          <w:color w:val="000000" w:themeColor="text1"/>
          <w:sz w:val="32"/>
          <w:szCs w:val="32"/>
          <w:lang w:val="en-US" w:eastAsia="zh-CN"/>
          <w14:textFill>
            <w14:solidFill>
              <w14:schemeClr w14:val="tx1"/>
            </w14:solidFill>
          </w14:textFill>
        </w:rPr>
        <w:t>部门预算安排项目</w:t>
      </w:r>
      <w:r>
        <w:rPr>
          <w:rFonts w:hint="eastAsia" w:ascii="仿宋" w:hAnsi="仿宋" w:eastAsia="仿宋" w:cs="仿宋"/>
          <w:color w:val="000000" w:themeColor="text1"/>
          <w:kern w:val="0"/>
          <w:sz w:val="32"/>
          <w:szCs w:val="32"/>
          <w:lang w:val="en-US" w:eastAsia="zh-CN"/>
          <w14:textFill>
            <w14:solidFill>
              <w14:schemeClr w14:val="tx1"/>
            </w14:solidFill>
          </w14:textFill>
        </w:rPr>
        <w:t>1个，项目预算金额合计30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其中：</w:t>
      </w:r>
      <w:r>
        <w:rPr>
          <w:rFonts w:hint="eastAsia" w:ascii="仿宋_GB2312" w:eastAsia="仿宋_GB2312"/>
          <w:b w:val="0"/>
          <w:bCs w:val="0"/>
          <w:color w:val="000000"/>
          <w:sz w:val="32"/>
          <w:szCs w:val="30"/>
          <w:lang w:val="en-US" w:eastAsia="zh-CN"/>
        </w:rPr>
        <w:t>旭山公园</w:t>
      </w:r>
      <w:r>
        <w:rPr>
          <w:rFonts w:hint="eastAsia" w:ascii="仿宋" w:hAnsi="仿宋" w:eastAsia="仿宋"/>
          <w:b w:val="0"/>
          <w:bCs w:val="0"/>
          <w:sz w:val="32"/>
          <w:szCs w:val="32"/>
        </w:rPr>
        <w:t>勤廉教育基地</w:t>
      </w:r>
      <w:r>
        <w:rPr>
          <w:rFonts w:hint="eastAsia" w:ascii="仿宋" w:hAnsi="仿宋" w:eastAsia="仿宋"/>
          <w:b w:val="0"/>
          <w:bCs w:val="0"/>
          <w:sz w:val="32"/>
          <w:szCs w:val="32"/>
          <w:lang w:val="en-US" w:eastAsia="zh-CN"/>
        </w:rPr>
        <w:t>、</w:t>
      </w:r>
      <w:r>
        <w:rPr>
          <w:rFonts w:hint="eastAsia" w:ascii="仿宋" w:hAnsi="仿宋" w:eastAsia="仿宋"/>
          <w:b w:val="0"/>
          <w:bCs w:val="0"/>
          <w:sz w:val="32"/>
          <w:szCs w:val="32"/>
        </w:rPr>
        <w:t>春节氛围营造</w:t>
      </w:r>
      <w:r>
        <w:rPr>
          <w:rFonts w:hint="eastAsia" w:ascii="仿宋" w:hAnsi="仿宋" w:eastAsia="仿宋"/>
          <w:b w:val="0"/>
          <w:bCs w:val="0"/>
          <w:sz w:val="32"/>
          <w:szCs w:val="32"/>
          <w:lang w:val="en-US" w:eastAsia="zh-CN"/>
        </w:rPr>
        <w:t>及南水塔坳安置点增压泵电费及维护费、文化广场等三座公安治安亭水电费、南山生佛寺车行道至山腰观音像处卫生管理费</w:t>
      </w:r>
      <w:r>
        <w:rPr>
          <w:rFonts w:hint="eastAsia" w:ascii="仿宋" w:hAnsi="仿宋" w:eastAsia="仿宋" w:cs="仿宋"/>
          <w:sz w:val="32"/>
          <w:szCs w:val="32"/>
          <w:lang w:val="en-US" w:eastAsia="zh-CN"/>
        </w:rPr>
        <w:t>项目</w:t>
      </w:r>
      <w:r>
        <w:rPr>
          <w:rFonts w:hint="eastAsia" w:ascii="仿宋" w:hAnsi="仿宋" w:eastAsia="仿宋" w:cs="仿宋"/>
          <w:color w:val="000000" w:themeColor="text1"/>
          <w:kern w:val="0"/>
          <w:sz w:val="32"/>
          <w:szCs w:val="32"/>
          <w:lang w:val="en-US" w:eastAsia="zh-CN"/>
          <w14:textFill>
            <w14:solidFill>
              <w14:schemeClr w14:val="tx1"/>
            </w14:solidFill>
          </w14:textFill>
        </w:rPr>
        <w:t>预算金额30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。本单位所有项目支出绩效目标表详见第二部分附表。</w:t>
      </w:r>
    </w:p>
    <w:p>
      <w:pPr>
        <w:widowControl/>
        <w:numPr>
          <w:ilvl w:val="0"/>
          <w:numId w:val="0"/>
        </w:numPr>
        <w:spacing w:line="600" w:lineRule="exact"/>
        <w:jc w:val="left"/>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val="en-US" w:eastAsia="zh-CN"/>
        </w:rPr>
        <w:t>十</w:t>
      </w:r>
      <w:r>
        <w:rPr>
          <w:rStyle w:val="7"/>
          <w:rFonts w:hint="eastAsia" w:ascii="楷体" w:hAnsi="楷体" w:eastAsia="楷体" w:cs="楷体"/>
          <w:b/>
          <w:sz w:val="32"/>
          <w:szCs w:val="32"/>
        </w:rPr>
        <w:t>）</w:t>
      </w:r>
      <w:r>
        <w:rPr>
          <w:rStyle w:val="7"/>
          <w:rFonts w:hint="eastAsia" w:ascii="楷体" w:hAnsi="楷体" w:eastAsia="楷体" w:cs="楷体"/>
          <w:b/>
          <w:sz w:val="32"/>
          <w:szCs w:val="32"/>
          <w:lang w:val="en-US" w:eastAsia="zh-CN"/>
        </w:rPr>
        <w:t>重点项目：</w:t>
      </w:r>
      <w:r>
        <w:rPr>
          <w:rFonts w:hint="eastAsia" w:ascii="仿宋_GB2312" w:eastAsia="仿宋_GB2312"/>
          <w:b/>
          <w:bCs/>
          <w:color w:val="000000"/>
          <w:sz w:val="32"/>
          <w:szCs w:val="30"/>
          <w:lang w:val="en-US" w:eastAsia="zh-CN"/>
        </w:rPr>
        <w:t>旭山公园</w:t>
      </w:r>
      <w:r>
        <w:rPr>
          <w:rFonts w:hint="eastAsia" w:ascii="仿宋" w:hAnsi="仿宋" w:eastAsia="仿宋"/>
          <w:b/>
          <w:bCs/>
          <w:sz w:val="32"/>
          <w:szCs w:val="32"/>
        </w:rPr>
        <w:t>勤廉教育基地</w:t>
      </w:r>
      <w:r>
        <w:rPr>
          <w:rFonts w:hint="eastAsia" w:ascii="仿宋" w:hAnsi="仿宋" w:eastAsia="仿宋"/>
          <w:b/>
          <w:bCs/>
          <w:sz w:val="32"/>
          <w:szCs w:val="32"/>
          <w:lang w:val="en-US" w:eastAsia="zh-CN"/>
        </w:rPr>
        <w:t>及</w:t>
      </w:r>
      <w:r>
        <w:rPr>
          <w:rFonts w:hint="eastAsia" w:ascii="仿宋" w:hAnsi="仿宋" w:eastAsia="仿宋"/>
          <w:b/>
          <w:bCs/>
          <w:sz w:val="32"/>
          <w:szCs w:val="32"/>
        </w:rPr>
        <w:t>春节氛围营造</w:t>
      </w:r>
      <w:r>
        <w:rPr>
          <w:rStyle w:val="7"/>
          <w:rFonts w:hint="eastAsia" w:ascii="楷体" w:hAnsi="楷体" w:eastAsia="楷体" w:cs="楷体"/>
          <w:b/>
          <w:sz w:val="32"/>
          <w:szCs w:val="32"/>
        </w:rPr>
        <w:t>项目情况说明</w:t>
      </w:r>
    </w:p>
    <w:p>
      <w:pPr>
        <w:widowControl/>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_GB2312" w:eastAsia="仿宋_GB2312"/>
          <w:color w:val="000000"/>
          <w:sz w:val="32"/>
          <w:szCs w:val="30"/>
          <w:lang w:val="en-US" w:eastAsia="zh-CN"/>
        </w:rPr>
        <w:t>旭山公园</w:t>
      </w:r>
      <w:r>
        <w:rPr>
          <w:rFonts w:hint="eastAsia" w:ascii="仿宋" w:hAnsi="仿宋" w:eastAsia="仿宋"/>
          <w:sz w:val="32"/>
          <w:szCs w:val="32"/>
        </w:rPr>
        <w:t>勤廉教育基地</w:t>
      </w:r>
      <w:r>
        <w:rPr>
          <w:rFonts w:hint="eastAsia" w:ascii="仿宋" w:hAnsi="仿宋" w:eastAsia="仿宋"/>
          <w:sz w:val="32"/>
          <w:szCs w:val="32"/>
          <w:lang w:val="en-US" w:eastAsia="zh-CN"/>
        </w:rPr>
        <w:t>及</w:t>
      </w:r>
      <w:r>
        <w:rPr>
          <w:rFonts w:hint="eastAsia" w:ascii="仿宋" w:hAnsi="仿宋" w:eastAsia="仿宋"/>
          <w:sz w:val="32"/>
          <w:szCs w:val="32"/>
        </w:rPr>
        <w:t>春节氛围营造</w:t>
      </w:r>
      <w:r>
        <w:rPr>
          <w:rFonts w:hint="eastAsia" w:ascii="仿宋" w:hAnsi="仿宋" w:eastAsia="仿宋" w:cs="仿宋"/>
          <w:sz w:val="32"/>
          <w:szCs w:val="32"/>
        </w:rPr>
        <w:t>项目</w:t>
      </w:r>
    </w:p>
    <w:p>
      <w:pPr>
        <w:widowControl/>
        <w:spacing w:line="6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 （1）项目概述</w:t>
      </w:r>
      <w:r>
        <w:rPr>
          <w:rFonts w:hint="eastAsia" w:ascii="仿宋" w:hAnsi="仿宋" w:eastAsia="仿宋" w:cs="仿宋"/>
          <w:sz w:val="32"/>
          <w:szCs w:val="32"/>
          <w:lang w:eastAsia="zh-CN"/>
        </w:rPr>
        <w:t>：</w:t>
      </w:r>
      <w:r>
        <w:rPr>
          <w:rFonts w:hint="eastAsia" w:ascii="仿宋_GB2312" w:eastAsia="仿宋_GB2312"/>
          <w:color w:val="000000"/>
          <w:sz w:val="32"/>
          <w:szCs w:val="30"/>
          <w:lang w:val="en-US" w:eastAsia="zh-CN"/>
        </w:rPr>
        <w:t>旭山公园</w:t>
      </w:r>
      <w:r>
        <w:rPr>
          <w:rFonts w:hint="eastAsia" w:ascii="仿宋" w:hAnsi="仿宋" w:eastAsia="仿宋"/>
          <w:sz w:val="32"/>
          <w:szCs w:val="32"/>
        </w:rPr>
        <w:t>勤廉教育基地</w:t>
      </w:r>
      <w:r>
        <w:rPr>
          <w:rFonts w:hint="eastAsia" w:ascii="仿宋" w:hAnsi="仿宋" w:eastAsia="仿宋"/>
          <w:sz w:val="32"/>
          <w:szCs w:val="32"/>
          <w:lang w:val="en-US" w:eastAsia="zh-CN"/>
        </w:rPr>
        <w:t>及</w:t>
      </w:r>
      <w:r>
        <w:rPr>
          <w:rFonts w:hint="eastAsia" w:ascii="仿宋" w:hAnsi="仿宋" w:eastAsia="仿宋"/>
          <w:sz w:val="32"/>
          <w:szCs w:val="32"/>
        </w:rPr>
        <w:t>春节氛围营造</w:t>
      </w:r>
    </w:p>
    <w:p>
      <w:pPr>
        <w:ind w:firstLine="642"/>
        <w:rPr>
          <w:rFonts w:hint="eastAsia" w:ascii="仿宋" w:hAnsi="仿宋" w:eastAsia="仿宋" w:cs="仿宋"/>
          <w:sz w:val="32"/>
          <w:szCs w:val="32"/>
        </w:rPr>
      </w:pPr>
      <w:r>
        <w:rPr>
          <w:rFonts w:hint="eastAsia" w:ascii="仿宋" w:hAnsi="仿宋" w:eastAsia="仿宋" w:cs="仿宋"/>
          <w:sz w:val="32"/>
          <w:szCs w:val="32"/>
        </w:rPr>
        <w:t xml:space="preserve"> （2）立项依据</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无</w:t>
      </w:r>
    </w:p>
    <w:p>
      <w:pPr>
        <w:ind w:firstLine="642"/>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（3）实施主体</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公园管理所</w:t>
      </w:r>
    </w:p>
    <w:p>
      <w:pPr>
        <w:widowControl/>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旭山公园</w:t>
      </w:r>
      <w:r>
        <w:rPr>
          <w:rFonts w:hint="eastAsia" w:ascii="仿宋" w:hAnsi="仿宋" w:eastAsia="仿宋"/>
          <w:sz w:val="32"/>
          <w:szCs w:val="32"/>
        </w:rPr>
        <w:t>勤廉教育基地</w:t>
      </w:r>
      <w:r>
        <w:rPr>
          <w:rFonts w:hint="eastAsia" w:ascii="仿宋" w:hAnsi="仿宋" w:eastAsia="仿宋"/>
          <w:sz w:val="32"/>
          <w:szCs w:val="32"/>
          <w:lang w:val="en-US" w:eastAsia="zh-CN"/>
        </w:rPr>
        <w:t>保安管理人员1名，卫生保洁人员2名，主要负责卫生保洁及基础设施维修维护工作;</w:t>
      </w:r>
      <w:r>
        <w:rPr>
          <w:rFonts w:hint="eastAsia" w:ascii="仿宋" w:hAnsi="仿宋" w:eastAsia="仿宋"/>
          <w:sz w:val="32"/>
          <w:szCs w:val="32"/>
        </w:rPr>
        <w:t>春节氛围营造</w:t>
      </w:r>
      <w:r>
        <w:rPr>
          <w:rFonts w:hint="eastAsia" w:ascii="仿宋" w:hAnsi="仿宋" w:eastAsia="仿宋"/>
          <w:sz w:val="32"/>
          <w:szCs w:val="32"/>
          <w:lang w:val="en-US" w:eastAsia="zh-CN"/>
        </w:rPr>
        <w:t>在各公园路段挂灯笼</w:t>
      </w:r>
      <w:r>
        <w:rPr>
          <w:rFonts w:hint="eastAsia" w:ascii="仿宋" w:hAnsi="仿宋" w:eastAsia="仿宋"/>
          <w:sz w:val="32"/>
          <w:szCs w:val="32"/>
        </w:rPr>
        <w:t>营造氛围</w:t>
      </w:r>
    </w:p>
    <w:p>
      <w:pPr>
        <w:ind w:firstLine="642"/>
        <w:rPr>
          <w:rFonts w:hint="eastAsia" w:ascii="仿宋" w:hAnsi="仿宋" w:eastAsia="仿宋" w:cs="仿宋"/>
          <w:sz w:val="32"/>
          <w:szCs w:val="32"/>
        </w:rPr>
      </w:pPr>
      <w:r>
        <w:rPr>
          <w:rFonts w:hint="eastAsia" w:ascii="仿宋" w:hAnsi="仿宋" w:eastAsia="仿宋" w:cs="仿宋"/>
          <w:sz w:val="32"/>
          <w:szCs w:val="32"/>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长期</w:t>
      </w:r>
    </w:p>
    <w:p>
      <w:pPr>
        <w:ind w:firstLine="642"/>
        <w:rPr>
          <w:rFonts w:hint="eastAsia" w:ascii="仿宋" w:hAnsi="仿宋" w:eastAsia="仿宋" w:cs="仿宋"/>
          <w:sz w:val="32"/>
          <w:szCs w:val="32"/>
        </w:rPr>
      </w:pPr>
      <w:r>
        <w:rPr>
          <w:rFonts w:hint="eastAsia" w:ascii="仿宋" w:hAnsi="仿宋" w:eastAsia="仿宋" w:cs="仿宋"/>
          <w:sz w:val="32"/>
          <w:szCs w:val="32"/>
        </w:rPr>
        <w:t xml:space="preserve"> （6）年度预算安排</w:t>
      </w:r>
      <w:r>
        <w:rPr>
          <w:rFonts w:hint="eastAsia" w:ascii="仿宋_GB2312" w:eastAsia="仿宋_GB2312"/>
          <w:color w:val="000000"/>
          <w:sz w:val="32"/>
          <w:szCs w:val="30"/>
          <w:lang w:eastAsia="zh-CN"/>
        </w:rPr>
        <w:t>：</w:t>
      </w:r>
      <w:r>
        <w:rPr>
          <w:rFonts w:hint="eastAsia" w:ascii="仿宋" w:hAnsi="仿宋" w:eastAsia="仿宋"/>
          <w:sz w:val="32"/>
          <w:szCs w:val="32"/>
          <w:lang w:val="en-US" w:eastAsia="zh-CN"/>
        </w:rPr>
        <w:t>30</w:t>
      </w:r>
      <w:r>
        <w:rPr>
          <w:rFonts w:hint="eastAsia" w:ascii="仿宋" w:hAnsi="仿宋" w:eastAsia="仿宋"/>
          <w:sz w:val="32"/>
          <w:szCs w:val="32"/>
        </w:rPr>
        <w:t>万元</w:t>
      </w:r>
      <w:bookmarkStart w:id="0" w:name="_GoBack"/>
      <w:bookmarkEnd w:id="0"/>
    </w:p>
    <w:p>
      <w:pPr>
        <w:ind w:firstLine="642"/>
        <w:rPr>
          <w:rFonts w:hint="eastAsia" w:ascii="仿宋" w:hAnsi="仿宋" w:eastAsia="仿宋" w:cs="仿宋"/>
          <w:sz w:val="32"/>
          <w:szCs w:val="32"/>
        </w:rPr>
      </w:pPr>
      <w:r>
        <w:rPr>
          <w:rFonts w:hint="eastAsia" w:ascii="仿宋" w:hAnsi="仿宋" w:eastAsia="仿宋" w:cs="仿宋"/>
          <w:sz w:val="32"/>
          <w:szCs w:val="32"/>
        </w:rPr>
        <w:t xml:space="preserve"> （7）绩效目标和指标</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数量指标：树木保存率100%</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质量指标：绿化景观优良率96%</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实效指标：公园养护及时完成</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成本指标：成本控制率100%</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社会效益指标：便民服务设施到位率95%</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可持续影响指标：文明、星级公园保存率100%</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满意度指标：社会评价满意度93%</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年“三公”经费预算情况说明</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w:t>
      </w:r>
      <w:r>
        <w:rPr>
          <w:rFonts w:hint="eastAsia" w:ascii="仿宋" w:hAnsi="仿宋" w:eastAsia="仿宋"/>
          <w:sz w:val="32"/>
          <w:szCs w:val="32"/>
        </w:rPr>
        <w:t>赣州市南康区公园管理</w:t>
      </w:r>
      <w:r>
        <w:rPr>
          <w:rFonts w:hint="eastAsia" w:ascii="仿宋" w:hAnsi="仿宋" w:eastAsia="仿宋"/>
          <w:sz w:val="32"/>
          <w:szCs w:val="32"/>
          <w:lang w:val="en-US" w:eastAsia="zh-CN"/>
        </w:rPr>
        <w:t>所</w:t>
      </w:r>
      <w:r>
        <w:rPr>
          <w:rFonts w:hint="eastAsia" w:ascii="仿宋" w:hAnsi="仿宋" w:eastAsia="仿宋" w:cs="仿宋"/>
          <w:bCs/>
          <w:sz w:val="32"/>
          <w:szCs w:val="32"/>
        </w:rPr>
        <w:t>"三公"经费一般公共预算安排</w:t>
      </w:r>
      <w:r>
        <w:rPr>
          <w:rFonts w:hint="eastAsia" w:ascii="仿宋" w:hAnsi="仿宋" w:eastAsia="仿宋" w:cs="仿宋"/>
          <w:bCs/>
          <w:sz w:val="32"/>
          <w:szCs w:val="32"/>
          <w:u w:val="single"/>
          <w:lang w:val="en-US" w:eastAsia="zh-CN"/>
        </w:rPr>
        <w:t>1.5</w:t>
      </w:r>
      <w:r>
        <w:rPr>
          <w:rFonts w:hint="eastAsia" w:ascii="仿宋" w:hAnsi="仿宋" w:eastAsia="仿宋" w:cs="仿宋"/>
          <w:bCs/>
          <w:sz w:val="32"/>
          <w:szCs w:val="32"/>
        </w:rPr>
        <w:t>万元，其中：</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因公出国</w:t>
      </w:r>
      <w:r>
        <w:rPr>
          <w:rFonts w:hint="eastAsia" w:ascii="仿宋" w:hAnsi="仿宋" w:eastAsia="仿宋" w:cs="仿宋"/>
          <w:kern w:val="0"/>
          <w:sz w:val="32"/>
          <w:szCs w:val="32"/>
          <w:u w:val="single"/>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u w:val="single"/>
          <w:lang w:val="en-US" w:eastAsia="zh-CN"/>
        </w:rPr>
        <w:t>0</w:t>
      </w:r>
      <w:r>
        <w:rPr>
          <w:rFonts w:hint="eastAsia" w:ascii="仿宋" w:hAnsi="仿宋" w:eastAsia="仿宋" w:cs="仿宋"/>
          <w:bCs/>
          <w:sz w:val="32"/>
          <w:szCs w:val="32"/>
        </w:rPr>
        <w:t>万元，主要原因是：</w:t>
      </w:r>
      <w:r>
        <w:rPr>
          <w:rFonts w:hint="eastAsia" w:ascii="仿宋" w:hAnsi="仿宋" w:eastAsia="仿宋" w:cs="仿宋"/>
          <w:bCs/>
          <w:sz w:val="32"/>
          <w:szCs w:val="32"/>
          <w:lang w:val="en-US" w:eastAsia="zh-CN"/>
        </w:rPr>
        <w:t>无</w:t>
      </w:r>
      <w:r>
        <w:rPr>
          <w:rFonts w:hint="eastAsia" w:ascii="仿宋" w:hAnsi="仿宋" w:eastAsia="仿宋" w:cs="仿宋"/>
          <w:bCs/>
          <w:sz w:val="32"/>
          <w:szCs w:val="32"/>
        </w:rPr>
        <w:t>。</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公务接待</w:t>
      </w:r>
      <w:r>
        <w:rPr>
          <w:rFonts w:hint="eastAsia" w:ascii="仿宋" w:hAnsi="仿宋" w:eastAsia="仿宋" w:cs="仿宋"/>
          <w:kern w:val="0"/>
          <w:sz w:val="32"/>
          <w:szCs w:val="32"/>
          <w:u w:val="single"/>
          <w:lang w:val="en-US" w:eastAsia="zh-CN"/>
        </w:rPr>
        <w:t>1.5</w:t>
      </w:r>
      <w:r>
        <w:rPr>
          <w:rFonts w:hint="eastAsia" w:ascii="仿宋" w:hAnsi="仿宋" w:eastAsia="仿宋" w:cs="仿宋"/>
          <w:bCs/>
          <w:sz w:val="32"/>
          <w:szCs w:val="32"/>
        </w:rPr>
        <w:t>万元,比上年减</w:t>
      </w:r>
      <w:r>
        <w:rPr>
          <w:rFonts w:hint="eastAsia" w:ascii="仿宋" w:hAnsi="仿宋" w:eastAsia="仿宋" w:cs="仿宋"/>
          <w:bCs/>
          <w:sz w:val="32"/>
          <w:szCs w:val="32"/>
          <w:u w:val="single"/>
          <w:lang w:val="en-US" w:eastAsia="zh-CN"/>
        </w:rPr>
        <w:t>3.4</w:t>
      </w:r>
      <w:r>
        <w:rPr>
          <w:rFonts w:hint="eastAsia" w:ascii="仿宋" w:hAnsi="仿宋" w:eastAsia="仿宋" w:cs="仿宋"/>
          <w:bCs/>
          <w:sz w:val="32"/>
          <w:szCs w:val="32"/>
        </w:rPr>
        <w:t>万元，主要原因是：</w:t>
      </w:r>
      <w:r>
        <w:rPr>
          <w:rFonts w:hint="eastAsia" w:ascii="仿宋" w:hAnsi="仿宋" w:eastAsia="仿宋"/>
          <w:sz w:val="32"/>
          <w:szCs w:val="32"/>
        </w:rPr>
        <w:t>单位实行节能减排，压缩了公务接待费。</w:t>
      </w:r>
      <w:r>
        <w:rPr>
          <w:rFonts w:hint="eastAsia" w:ascii="仿宋" w:hAnsi="仿宋" w:eastAsia="仿宋" w:cs="仿宋"/>
          <w:bCs/>
          <w:sz w:val="32"/>
          <w:szCs w:val="32"/>
        </w:rPr>
        <w:t>。</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公务用车运行</w:t>
      </w:r>
      <w:r>
        <w:rPr>
          <w:rFonts w:hint="eastAsia" w:ascii="仿宋" w:hAnsi="仿宋" w:eastAsia="仿宋" w:cs="仿宋"/>
          <w:kern w:val="0"/>
          <w:sz w:val="32"/>
          <w:szCs w:val="32"/>
          <w:u w:val="single"/>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u w:val="single"/>
          <w:lang w:val="en-US" w:eastAsia="zh-CN"/>
        </w:rPr>
        <w:t>0</w:t>
      </w:r>
      <w:r>
        <w:rPr>
          <w:rFonts w:hint="eastAsia" w:ascii="仿宋" w:hAnsi="仿宋" w:eastAsia="仿宋" w:cs="仿宋"/>
          <w:bCs/>
          <w:sz w:val="32"/>
          <w:szCs w:val="32"/>
        </w:rPr>
        <w:t>万元，主要原因是：</w:t>
      </w:r>
      <w:r>
        <w:rPr>
          <w:rFonts w:hint="eastAsia" w:ascii="仿宋" w:hAnsi="仿宋" w:eastAsia="仿宋" w:cs="仿宋"/>
          <w:bCs/>
          <w:sz w:val="32"/>
          <w:szCs w:val="32"/>
          <w:u w:val="single"/>
          <w:lang w:val="en-US" w:eastAsia="zh-CN"/>
        </w:rPr>
        <w:t>0</w:t>
      </w:r>
      <w:r>
        <w:rPr>
          <w:rFonts w:hint="eastAsia" w:ascii="仿宋" w:hAnsi="仿宋" w:eastAsia="仿宋" w:cs="仿宋"/>
          <w:bCs/>
          <w:sz w:val="32"/>
          <w:szCs w:val="32"/>
        </w:rPr>
        <w:t>。</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公务用车购置</w:t>
      </w:r>
      <w:r>
        <w:rPr>
          <w:rFonts w:hint="eastAsia" w:ascii="仿宋" w:hAnsi="仿宋" w:eastAsia="仿宋" w:cs="仿宋"/>
          <w:kern w:val="0"/>
          <w:sz w:val="32"/>
          <w:szCs w:val="32"/>
          <w:u w:val="single"/>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u w:val="single"/>
          <w:lang w:val="en-US" w:eastAsia="zh-CN"/>
        </w:rPr>
        <w:t>0</w:t>
      </w:r>
      <w:r>
        <w:rPr>
          <w:rFonts w:hint="eastAsia" w:ascii="仿宋" w:hAnsi="仿宋" w:eastAsia="仿宋" w:cs="仿宋"/>
          <w:bCs/>
          <w:sz w:val="32"/>
          <w:szCs w:val="32"/>
        </w:rPr>
        <w:t>万元，主要原因是：</w:t>
      </w:r>
      <w:r>
        <w:rPr>
          <w:rFonts w:hint="eastAsia" w:ascii="仿宋" w:hAnsi="仿宋" w:eastAsia="仿宋" w:cs="仿宋"/>
          <w:bCs/>
          <w:sz w:val="32"/>
          <w:szCs w:val="32"/>
          <w:u w:val="single"/>
          <w:lang w:val="en-US" w:eastAsia="zh-CN"/>
        </w:rPr>
        <w:t>0</w:t>
      </w:r>
      <w:r>
        <w:rPr>
          <w:rFonts w:hint="eastAsia" w:ascii="仿宋" w:hAnsi="仿宋" w:eastAsia="仿宋" w:cs="仿宋"/>
          <w:bCs/>
          <w:sz w:val="32"/>
          <w:szCs w:val="32"/>
        </w:rPr>
        <w:t>。</w:t>
      </w:r>
    </w:p>
    <w:p>
      <w:pPr>
        <w:widowControl/>
        <w:shd w:val="clear" w:color="auto" w:fill="FFFFFF"/>
        <w:spacing w:line="640" w:lineRule="atLeast"/>
        <w:ind w:firstLine="640"/>
        <w:jc w:val="center"/>
        <w:rPr>
          <w:rFonts w:hint="eastAsia" w:ascii="仿宋" w:hAnsi="仿宋" w:eastAsia="仿宋" w:cs="仿宋"/>
          <w:color w:val="333333"/>
          <w:sz w:val="14"/>
          <w:szCs w:val="14"/>
        </w:rPr>
      </w:pPr>
      <w:r>
        <w:rPr>
          <w:rFonts w:hint="eastAsia" w:ascii="仿宋" w:hAnsi="仿宋" w:eastAsia="仿宋" w:cs="仿宋"/>
          <w:b/>
          <w:sz w:val="32"/>
          <w:szCs w:val="30"/>
        </w:rPr>
        <w:t>第四部分   名词解释</w:t>
      </w:r>
    </w:p>
    <w:p>
      <w:pPr>
        <w:widowControl/>
        <w:shd w:val="clear" w:color="auto" w:fill="FFFFFF"/>
        <w:spacing w:line="640" w:lineRule="atLeast"/>
        <w:ind w:firstLine="800" w:firstLineChars="25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widowControl/>
        <w:shd w:val="clear" w:color="auto" w:fill="FFFFFF"/>
        <w:spacing w:line="640" w:lineRule="atLeast"/>
        <w:ind w:firstLine="800" w:firstLineChars="250"/>
        <w:jc w:val="left"/>
        <w:rPr>
          <w:rFonts w:hint="eastAsia" w:ascii="仿宋" w:hAnsi="仿宋" w:eastAsia="仿宋" w:cs="仿宋"/>
          <w:sz w:val="32"/>
          <w:szCs w:val="32"/>
        </w:rPr>
      </w:pPr>
      <w:r>
        <w:rPr>
          <w:rFonts w:hint="eastAsia" w:ascii="仿宋" w:hAnsi="仿宋" w:eastAsia="仿宋" w:cs="仿宋"/>
          <w:sz w:val="32"/>
          <w:szCs w:val="32"/>
        </w:rPr>
        <w:t>各部门结合实际进行解释。</w:t>
      </w:r>
    </w:p>
    <w:p>
      <w:pPr>
        <w:widowControl/>
        <w:numPr>
          <w:ilvl w:val="0"/>
          <w:numId w:val="2"/>
        </w:numPr>
        <w:spacing w:line="600" w:lineRule="exact"/>
        <w:ind w:firstLine="640"/>
        <w:jc w:val="left"/>
        <w:rPr>
          <w:rFonts w:hint="eastAsia" w:ascii="仿宋" w:hAnsi="仿宋" w:eastAsia="仿宋" w:cs="仿宋"/>
          <w:color w:val="000000"/>
          <w:sz w:val="32"/>
          <w:szCs w:val="30"/>
        </w:rPr>
      </w:pPr>
      <w:r>
        <w:rPr>
          <w:rFonts w:hint="eastAsia" w:ascii="仿宋" w:hAnsi="仿宋" w:eastAsia="仿宋" w:cs="仿宋"/>
          <w:color w:val="000000"/>
          <w:sz w:val="32"/>
          <w:szCs w:val="30"/>
        </w:rPr>
        <w:t>财政拨款：指</w:t>
      </w:r>
      <w:r>
        <w:rPr>
          <w:rFonts w:hint="eastAsia" w:ascii="仿宋" w:hAnsi="仿宋" w:eastAsia="仿宋" w:cs="仿宋"/>
          <w:color w:val="000000"/>
          <w:sz w:val="32"/>
          <w:szCs w:val="30"/>
          <w:lang w:val="en-US" w:eastAsia="zh-CN"/>
        </w:rPr>
        <w:t>市</w:t>
      </w:r>
      <w:r>
        <w:rPr>
          <w:rFonts w:hint="eastAsia" w:ascii="仿宋" w:hAnsi="仿宋" w:eastAsia="仿宋" w:cs="仿宋"/>
          <w:color w:val="000000"/>
          <w:sz w:val="32"/>
          <w:szCs w:val="30"/>
        </w:rPr>
        <w:t>级财政当年拨付的资金。</w:t>
      </w:r>
    </w:p>
    <w:p>
      <w:pPr>
        <w:widowControl/>
        <w:numPr>
          <w:ilvl w:val="0"/>
          <w:numId w:val="2"/>
        </w:numPr>
        <w:spacing w:line="600" w:lineRule="exact"/>
        <w:ind w:firstLine="640"/>
        <w:jc w:val="left"/>
        <w:rPr>
          <w:rFonts w:hint="eastAsia" w:ascii="仿宋" w:hAnsi="仿宋" w:eastAsia="仿宋" w:cs="仿宋"/>
          <w:color w:val="000000"/>
          <w:sz w:val="32"/>
          <w:szCs w:val="30"/>
        </w:rPr>
      </w:pPr>
      <w:r>
        <w:rPr>
          <w:rFonts w:hint="eastAsia" w:ascii="仿宋" w:hAnsi="仿宋" w:eastAsia="仿宋" w:cs="仿宋"/>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 w:hAnsi="仿宋" w:eastAsia="仿宋" w:cs="仿宋"/>
          <w:color w:val="000000"/>
          <w:sz w:val="32"/>
          <w:szCs w:val="30"/>
        </w:rPr>
      </w:pPr>
      <w:r>
        <w:rPr>
          <w:rFonts w:hint="eastAsia" w:ascii="仿宋" w:hAnsi="仿宋" w:eastAsia="仿宋" w:cs="仿宋"/>
          <w:sz w:val="32"/>
          <w:szCs w:val="32"/>
        </w:rPr>
        <w:t>（三）</w:t>
      </w:r>
      <w:r>
        <w:rPr>
          <w:rFonts w:hint="eastAsia" w:ascii="仿宋" w:hAnsi="仿宋" w:eastAsia="仿宋" w:cs="仿宋"/>
          <w:color w:val="000000"/>
          <w:sz w:val="32"/>
          <w:szCs w:val="30"/>
        </w:rPr>
        <w:t>事业收入：指事业单位开展专业业务活动及辅助活动取得的收入。</w:t>
      </w:r>
    </w:p>
    <w:p>
      <w:pPr>
        <w:widowControl/>
        <w:spacing w:line="600" w:lineRule="exact"/>
        <w:ind w:firstLine="636"/>
        <w:jc w:val="left"/>
        <w:rPr>
          <w:rFonts w:hint="eastAsia" w:ascii="仿宋" w:hAnsi="仿宋" w:eastAsia="仿宋" w:cs="仿宋"/>
          <w:color w:val="000000"/>
          <w:sz w:val="32"/>
          <w:szCs w:val="30"/>
        </w:rPr>
      </w:pPr>
      <w:r>
        <w:rPr>
          <w:rFonts w:hint="eastAsia" w:ascii="仿宋" w:hAnsi="仿宋" w:eastAsia="仿宋" w:cs="仿宋"/>
          <w:sz w:val="32"/>
          <w:szCs w:val="32"/>
        </w:rPr>
        <w:t>（四）</w:t>
      </w:r>
      <w:r>
        <w:rPr>
          <w:rFonts w:hint="eastAsia" w:ascii="仿宋" w:hAnsi="仿宋" w:eastAsia="仿宋" w:cs="仿宋"/>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hint="eastAsia" w:ascii="仿宋" w:hAnsi="仿宋" w:eastAsia="仿宋" w:cs="仿宋"/>
          <w:sz w:val="32"/>
          <w:szCs w:val="32"/>
        </w:rPr>
      </w:pPr>
      <w:r>
        <w:rPr>
          <w:rFonts w:hint="eastAsia" w:ascii="仿宋" w:hAnsi="仿宋" w:eastAsia="仿宋" w:cs="仿宋"/>
          <w:sz w:val="32"/>
          <w:szCs w:val="30"/>
        </w:rPr>
        <w:t>（</w:t>
      </w:r>
      <w:r>
        <w:rPr>
          <w:rFonts w:hint="eastAsia" w:ascii="仿宋" w:hAnsi="仿宋" w:eastAsia="仿宋" w:cs="仿宋"/>
          <w:sz w:val="32"/>
          <w:szCs w:val="32"/>
        </w:rPr>
        <w:t>五）</w:t>
      </w:r>
      <w:r>
        <w:rPr>
          <w:rFonts w:hint="eastAsia" w:ascii="仿宋" w:hAnsi="仿宋" w:eastAsia="仿宋" w:cs="仿宋"/>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 w:hAnsi="仿宋" w:eastAsia="仿宋" w:cs="仿宋"/>
          <w:color w:val="000000"/>
          <w:sz w:val="32"/>
          <w:szCs w:val="30"/>
        </w:rPr>
      </w:pPr>
      <w:r>
        <w:rPr>
          <w:rFonts w:hint="eastAsia" w:ascii="仿宋" w:hAnsi="仿宋" w:eastAsia="仿宋" w:cs="仿宋"/>
          <w:sz w:val="32"/>
          <w:szCs w:val="32"/>
        </w:rPr>
        <w:t>（六）</w:t>
      </w:r>
      <w:r>
        <w:rPr>
          <w:rFonts w:hint="eastAsia" w:ascii="仿宋" w:hAnsi="仿宋" w:eastAsia="仿宋" w:cs="仿宋"/>
          <w:color w:val="000000"/>
          <w:sz w:val="32"/>
          <w:szCs w:val="30"/>
        </w:rPr>
        <w:t>上级补助收入：反映事业单位从主管部门和上级单位取得的非财政补助收入。</w:t>
      </w:r>
    </w:p>
    <w:p>
      <w:pPr>
        <w:widowControl/>
        <w:spacing w:line="600" w:lineRule="exact"/>
        <w:ind w:firstLine="636"/>
        <w:jc w:val="left"/>
        <w:rPr>
          <w:rFonts w:hint="eastAsia" w:ascii="仿宋" w:hAnsi="仿宋" w:eastAsia="仿宋" w:cs="仿宋"/>
          <w:color w:val="000000"/>
          <w:sz w:val="32"/>
          <w:szCs w:val="30"/>
        </w:rPr>
      </w:pPr>
      <w:r>
        <w:rPr>
          <w:rFonts w:hint="eastAsia" w:ascii="仿宋" w:hAnsi="仿宋" w:eastAsia="仿宋" w:cs="仿宋"/>
          <w:sz w:val="32"/>
          <w:szCs w:val="32"/>
        </w:rPr>
        <w:t>（七）</w:t>
      </w:r>
      <w:r>
        <w:rPr>
          <w:rFonts w:hint="eastAsia" w:ascii="仿宋" w:hAnsi="仿宋" w:eastAsia="仿宋" w:cs="仿宋"/>
          <w:color w:val="000000"/>
          <w:sz w:val="32"/>
          <w:szCs w:val="30"/>
        </w:rPr>
        <w:t>其他收入：指除财政拨款、事业收入、事业单位经营收入等以外的各项收入。</w:t>
      </w:r>
    </w:p>
    <w:p>
      <w:pPr>
        <w:ind w:firstLine="640" w:firstLineChars="200"/>
        <w:rPr>
          <w:rFonts w:hint="eastAsia" w:ascii="仿宋" w:hAnsi="仿宋" w:eastAsia="仿宋" w:cs="仿宋"/>
          <w:color w:val="000000"/>
          <w:sz w:val="32"/>
          <w:szCs w:val="30"/>
        </w:rPr>
      </w:pPr>
      <w:r>
        <w:rPr>
          <w:rFonts w:hint="eastAsia" w:ascii="仿宋" w:hAnsi="仿宋" w:eastAsia="仿宋" w:cs="仿宋"/>
          <w:sz w:val="32"/>
          <w:szCs w:val="32"/>
        </w:rPr>
        <w:t>（八）</w:t>
      </w:r>
      <w:r>
        <w:rPr>
          <w:rFonts w:hint="eastAsia" w:ascii="仿宋" w:hAnsi="仿宋" w:eastAsia="仿宋" w:cs="仿宋"/>
          <w:color w:val="000000"/>
          <w:sz w:val="32"/>
          <w:szCs w:val="30"/>
        </w:rPr>
        <w:t>使用非财政拨款结余：填列历年滚存的非限定用途的非统计财政拨款结余弥补</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年收支差额的数额。</w:t>
      </w:r>
    </w:p>
    <w:p>
      <w:pPr>
        <w:spacing w:line="600" w:lineRule="exact"/>
        <w:ind w:firstLine="640" w:firstLineChars="200"/>
        <w:rPr>
          <w:rFonts w:hint="eastAsia" w:ascii="仿宋" w:hAnsi="仿宋" w:eastAsia="仿宋" w:cs="仿宋"/>
          <w:color w:val="000000"/>
          <w:sz w:val="32"/>
          <w:szCs w:val="30"/>
        </w:rPr>
      </w:pPr>
      <w:r>
        <w:rPr>
          <w:rFonts w:hint="eastAsia" w:ascii="仿宋" w:hAnsi="仿宋" w:eastAsia="仿宋" w:cs="仿宋"/>
          <w:sz w:val="32"/>
          <w:szCs w:val="32"/>
        </w:rPr>
        <w:t>（九）</w:t>
      </w:r>
      <w:r>
        <w:rPr>
          <w:rFonts w:hint="eastAsia" w:ascii="仿宋" w:hAnsi="仿宋" w:eastAsia="仿宋" w:cs="仿宋"/>
          <w:color w:val="000000"/>
          <w:sz w:val="32"/>
          <w:szCs w:val="30"/>
        </w:rPr>
        <w:t>上年结转和结余：填列202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年全部结转和结余的资金数，包括当年结转结余资金和历年滚存结转结余资金。</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widowControl/>
        <w:spacing w:line="600" w:lineRule="exact"/>
        <w:ind w:firstLine="640" w:firstLineChars="200"/>
        <w:jc w:val="left"/>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 w:hAnsi="仿宋" w:eastAsia="仿宋" w:cs="仿宋"/>
          <w:color w:val="000000"/>
          <w:sz w:val="32"/>
          <w:szCs w:val="30"/>
        </w:rPr>
      </w:pPr>
      <w:r>
        <w:rPr>
          <w:rFonts w:hint="eastAsia" w:ascii="仿宋" w:hAnsi="仿宋" w:eastAsia="仿宋" w:cs="仿宋"/>
          <w:color w:val="000000"/>
          <w:sz w:val="32"/>
          <w:szCs w:val="30"/>
        </w:rPr>
        <w:t>由部门结合实际填写。</w:t>
      </w:r>
    </w:p>
    <w:p>
      <w:pPr>
        <w:spacing w:line="560" w:lineRule="exact"/>
        <w:ind w:right="449" w:rightChars="214"/>
        <w:rPr>
          <w:rFonts w:hint="eastAsia" w:ascii="仿宋" w:hAnsi="仿宋" w:eastAsia="仿宋" w:cs="仿宋"/>
          <w:sz w:val="32"/>
          <w:szCs w:val="32"/>
        </w:rPr>
      </w:pPr>
    </w:p>
    <w:p>
      <w:pPr>
        <w:rPr>
          <w:rFonts w:hint="eastAsia" w:ascii="仿宋" w:hAnsi="仿宋" w:eastAsia="仿宋" w:cs="仿宋"/>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1C167"/>
    <w:multiLevelType w:val="singleLevel"/>
    <w:tmpl w:val="80B1C167"/>
    <w:lvl w:ilvl="0" w:tentative="0">
      <w:start w:val="9"/>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JhZjM2ZWRjNjNjNWJhOTZkYzFiMTI0MDI2MmMifQ=="/>
    <w:docVar w:name="KSO_WPS_MARK_KEY" w:val="17712bd3-6ef9-4965-8244-ed847037a247"/>
  </w:docVars>
  <w:rsids>
    <w:rsidRoot w:val="216B3C95"/>
    <w:rsid w:val="07821A66"/>
    <w:rsid w:val="09655CC6"/>
    <w:rsid w:val="0E253860"/>
    <w:rsid w:val="0E95303F"/>
    <w:rsid w:val="0FD03277"/>
    <w:rsid w:val="194D300E"/>
    <w:rsid w:val="1AB54F4E"/>
    <w:rsid w:val="1B063B77"/>
    <w:rsid w:val="216B3C95"/>
    <w:rsid w:val="23677807"/>
    <w:rsid w:val="2C786428"/>
    <w:rsid w:val="2DAC4443"/>
    <w:rsid w:val="30613365"/>
    <w:rsid w:val="34545E97"/>
    <w:rsid w:val="35874D56"/>
    <w:rsid w:val="38211DDE"/>
    <w:rsid w:val="3B5B5604"/>
    <w:rsid w:val="3BDC4281"/>
    <w:rsid w:val="3ED959F4"/>
    <w:rsid w:val="3F8A2AD8"/>
    <w:rsid w:val="458377DE"/>
    <w:rsid w:val="47875C74"/>
    <w:rsid w:val="47D227AD"/>
    <w:rsid w:val="480B2C69"/>
    <w:rsid w:val="49A57027"/>
    <w:rsid w:val="4EC84B22"/>
    <w:rsid w:val="551B5565"/>
    <w:rsid w:val="5A832CCB"/>
    <w:rsid w:val="5EBB0DBA"/>
    <w:rsid w:val="61DF5D99"/>
    <w:rsid w:val="657B622A"/>
    <w:rsid w:val="689C69F1"/>
    <w:rsid w:val="73310977"/>
    <w:rsid w:val="733F28AB"/>
    <w:rsid w:val="7D3932B6"/>
    <w:rsid w:val="7D3C168D"/>
    <w:rsid w:val="7E151F21"/>
    <w:rsid w:val="7F362B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3797</Words>
  <Characters>4075</Characters>
  <Lines>0</Lines>
  <Paragraphs>0</Paragraphs>
  <ScaleCrop>false</ScaleCrop>
  <LinksUpToDate>false</LinksUpToDate>
  <CharactersWithSpaces>4155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2023-01-11T01:46:00Z</cp:lastPrinted>
  <dcterms:modified xsi:type="dcterms:W3CDTF">2023-03-08T02:51:12Z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F87EA7976490419BBDB31627BE0A29E0</vt:lpwstr>
  </property>
</Properties>
</file>